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9B" w:rsidRPr="00846E9B" w:rsidRDefault="00846E9B" w:rsidP="00846E9B">
      <w:pPr>
        <w:tabs>
          <w:tab w:val="left" w:pos="4536"/>
        </w:tabs>
        <w:ind w:left="5670"/>
        <w:rPr>
          <w:rFonts w:eastAsiaTheme="minorHAnsi"/>
          <w:sz w:val="28"/>
          <w:szCs w:val="28"/>
          <w:lang w:val="en-US" w:eastAsia="en-US"/>
        </w:rPr>
      </w:pPr>
      <w:r w:rsidRPr="00846E9B">
        <w:rPr>
          <w:rFonts w:eastAsiaTheme="minorHAnsi"/>
          <w:sz w:val="28"/>
          <w:szCs w:val="28"/>
          <w:lang w:val="en-US" w:eastAsia="en-US"/>
        </w:rPr>
        <w:t>Approved by the order of the Chairman of the Committee on Statistics of the Ministry of National Economy of the Republic of Kazakhstan</w:t>
      </w:r>
    </w:p>
    <w:p w:rsidR="00846E9B" w:rsidRPr="00846E9B" w:rsidRDefault="00846E9B" w:rsidP="00846E9B">
      <w:pPr>
        <w:tabs>
          <w:tab w:val="left" w:pos="4536"/>
        </w:tabs>
        <w:ind w:left="5670"/>
        <w:rPr>
          <w:rFonts w:eastAsiaTheme="minorHAnsi"/>
          <w:sz w:val="28"/>
          <w:szCs w:val="28"/>
          <w:lang w:val="en-US" w:eastAsia="en-US"/>
        </w:rPr>
      </w:pPr>
      <w:r w:rsidRPr="00846E9B">
        <w:rPr>
          <w:rFonts w:eastAsiaTheme="minorHAnsi"/>
          <w:sz w:val="28"/>
          <w:szCs w:val="28"/>
          <w:lang w:val="en-US" w:eastAsia="en-US"/>
        </w:rPr>
        <w:t>dated December 14, 2015</w:t>
      </w:r>
    </w:p>
    <w:p w:rsidR="0070505F" w:rsidRPr="00846E9B" w:rsidRDefault="00846E9B" w:rsidP="00846E9B">
      <w:pPr>
        <w:tabs>
          <w:tab w:val="left" w:pos="4536"/>
        </w:tabs>
        <w:ind w:left="5670"/>
        <w:rPr>
          <w:sz w:val="28"/>
          <w:szCs w:val="28"/>
          <w:lang w:val="kk-KZ"/>
        </w:rPr>
      </w:pPr>
      <w:r w:rsidRPr="00846E9B">
        <w:rPr>
          <w:rFonts w:eastAsiaTheme="minorHAnsi"/>
          <w:sz w:val="28"/>
          <w:szCs w:val="28"/>
          <w:lang w:val="en-US" w:eastAsia="en-US"/>
        </w:rPr>
        <w:t>no. 202</w:t>
      </w:r>
    </w:p>
    <w:p w:rsidR="0070505F" w:rsidRPr="00846E9B" w:rsidRDefault="0070505F" w:rsidP="0070505F">
      <w:pPr>
        <w:ind w:left="5580"/>
        <w:jc w:val="both"/>
        <w:rPr>
          <w:b/>
          <w:sz w:val="28"/>
          <w:szCs w:val="28"/>
          <w:lang w:val="en-US"/>
        </w:rPr>
      </w:pPr>
    </w:p>
    <w:p w:rsidR="0070505F" w:rsidRPr="00846E9B" w:rsidRDefault="0070505F" w:rsidP="0070505F">
      <w:pPr>
        <w:ind w:left="5580"/>
        <w:jc w:val="both"/>
        <w:rPr>
          <w:b/>
          <w:sz w:val="28"/>
          <w:szCs w:val="28"/>
          <w:lang w:val="en-US"/>
        </w:rPr>
      </w:pPr>
    </w:p>
    <w:p w:rsidR="0070505F" w:rsidRPr="00846E9B" w:rsidRDefault="00846E9B" w:rsidP="0070505F">
      <w:pPr>
        <w:jc w:val="center"/>
        <w:rPr>
          <w:b/>
          <w:sz w:val="28"/>
          <w:szCs w:val="28"/>
          <w:lang w:val="en-US"/>
        </w:rPr>
      </w:pPr>
      <w:r w:rsidRPr="00846E9B">
        <w:rPr>
          <w:b/>
          <w:sz w:val="28"/>
          <w:szCs w:val="28"/>
          <w:lang w:val="en-US"/>
        </w:rPr>
        <w:t>Household sampling methodology for the Living Standards Survey</w:t>
      </w:r>
    </w:p>
    <w:p w:rsidR="0070505F" w:rsidRPr="00846E9B" w:rsidRDefault="0070505F" w:rsidP="0070505F">
      <w:pPr>
        <w:jc w:val="center"/>
        <w:rPr>
          <w:b/>
          <w:sz w:val="28"/>
          <w:szCs w:val="28"/>
          <w:lang w:val="en-US"/>
        </w:rPr>
      </w:pPr>
    </w:p>
    <w:p w:rsidR="0070505F" w:rsidRPr="00846E9B" w:rsidRDefault="0070505F" w:rsidP="0070505F">
      <w:pPr>
        <w:jc w:val="center"/>
        <w:rPr>
          <w:b/>
          <w:sz w:val="28"/>
          <w:szCs w:val="28"/>
          <w:lang w:val="en-US"/>
        </w:rPr>
      </w:pPr>
    </w:p>
    <w:p w:rsidR="0070505F" w:rsidRPr="00846E9B" w:rsidRDefault="0070505F" w:rsidP="0070505F">
      <w:pPr>
        <w:pStyle w:val="3"/>
        <w:numPr>
          <w:ilvl w:val="0"/>
          <w:numId w:val="1"/>
        </w:numPr>
        <w:spacing w:before="0" w:after="0"/>
        <w:jc w:val="center"/>
        <w:rPr>
          <w:rFonts w:ascii="Times New Roman" w:hAnsi="Times New Roman"/>
          <w:szCs w:val="28"/>
        </w:rPr>
      </w:pPr>
      <w:r w:rsidRPr="00846E9B">
        <w:rPr>
          <w:rFonts w:ascii="Times New Roman" w:hAnsi="Times New Roman"/>
          <w:szCs w:val="28"/>
        </w:rPr>
        <w:t>General provisions</w:t>
      </w:r>
    </w:p>
    <w:p w:rsidR="0070505F" w:rsidRPr="00846E9B" w:rsidRDefault="0070505F" w:rsidP="0070505F">
      <w:pPr>
        <w:pStyle w:val="OsnTxt"/>
        <w:jc w:val="center"/>
        <w:rPr>
          <w:rFonts w:ascii="Times New Roman" w:hAnsi="Times New Roman"/>
          <w:sz w:val="28"/>
          <w:szCs w:val="28"/>
        </w:rPr>
      </w:pPr>
    </w:p>
    <w:p w:rsidR="0070505F" w:rsidRPr="00846E9B" w:rsidRDefault="0070505F" w:rsidP="0070505F">
      <w:pPr>
        <w:pStyle w:val="afb"/>
        <w:numPr>
          <w:ilvl w:val="0"/>
          <w:numId w:val="2"/>
        </w:numPr>
        <w:tabs>
          <w:tab w:val="left" w:pos="1134"/>
        </w:tabs>
        <w:spacing w:before="0" w:after="0"/>
        <w:ind w:left="0" w:firstLine="709"/>
        <w:rPr>
          <w:sz w:val="28"/>
          <w:szCs w:val="28"/>
        </w:rPr>
      </w:pPr>
      <w:r w:rsidRPr="00846E9B">
        <w:rPr>
          <w:sz w:val="28"/>
          <w:szCs w:val="28"/>
        </w:rPr>
        <w:t>The methodology for constructing a sample of households for the survey of living standards (hereinafter - Methodology) was developed on the basis of the recommendations of the World Bank experts in the framework of the Joint Economic Research Project for 2010 "Development of a new sample for household surveys to assess living standards."</w:t>
      </w:r>
    </w:p>
    <w:p w:rsidR="0070505F" w:rsidRPr="00846E9B" w:rsidRDefault="0070505F" w:rsidP="0070505F">
      <w:pPr>
        <w:numPr>
          <w:ilvl w:val="0"/>
          <w:numId w:val="2"/>
        </w:numPr>
        <w:tabs>
          <w:tab w:val="left" w:pos="284"/>
          <w:tab w:val="left" w:pos="993"/>
          <w:tab w:val="left" w:pos="1134"/>
        </w:tabs>
        <w:ind w:left="0" w:firstLine="709"/>
        <w:jc w:val="both"/>
        <w:rPr>
          <w:sz w:val="28"/>
          <w:szCs w:val="28"/>
        </w:rPr>
      </w:pPr>
      <w:r w:rsidRPr="00846E9B">
        <w:rPr>
          <w:sz w:val="28"/>
          <w:szCs w:val="28"/>
        </w:rPr>
        <w:t xml:space="preserve">This Methodology is intended for use by the structural subdivisions of the Committee on Statistics of the Ministry of National Economy of the Republic of Kazakhstan </w:t>
      </w:r>
      <w:r w:rsidRPr="00846E9B">
        <w:rPr>
          <w:sz w:val="28"/>
          <w:szCs w:val="28"/>
          <w:lang w:val="kk-KZ"/>
        </w:rPr>
        <w:t xml:space="preserve">in </w:t>
      </w:r>
      <w:r w:rsidRPr="00846E9B">
        <w:rPr>
          <w:sz w:val="28"/>
          <w:szCs w:val="28"/>
        </w:rPr>
        <w:t xml:space="preserve">the formation of </w:t>
      </w:r>
      <w:r w:rsidRPr="00846E9B">
        <w:rPr>
          <w:sz w:val="28"/>
          <w:szCs w:val="28"/>
          <w:lang w:val="kk-KZ"/>
        </w:rPr>
        <w:t xml:space="preserve">a sample of households for a survey of living standards </w:t>
      </w:r>
      <w:r w:rsidRPr="00846E9B">
        <w:rPr>
          <w:sz w:val="28"/>
          <w:szCs w:val="28"/>
        </w:rPr>
        <w:t>.</w:t>
      </w:r>
    </w:p>
    <w:p w:rsidR="0070505F" w:rsidRPr="00846E9B" w:rsidRDefault="0070505F" w:rsidP="0070505F">
      <w:pPr>
        <w:numPr>
          <w:ilvl w:val="0"/>
          <w:numId w:val="2"/>
        </w:numPr>
        <w:shd w:val="clear" w:color="auto" w:fill="FFFFFF"/>
        <w:tabs>
          <w:tab w:val="left" w:pos="1134"/>
        </w:tabs>
        <w:suppressAutoHyphens/>
        <w:ind w:left="0" w:firstLine="709"/>
        <w:jc w:val="both"/>
        <w:rPr>
          <w:sz w:val="28"/>
          <w:szCs w:val="28"/>
          <w:lang w:val="kk-KZ"/>
        </w:rPr>
      </w:pPr>
      <w:r w:rsidRPr="00846E9B">
        <w:rPr>
          <w:sz w:val="28"/>
          <w:szCs w:val="28"/>
        </w:rPr>
        <w:t>The purpose of this Methodology is to construct a sample for a sample survey of households to assess the standard of living (hereinafter - the Survey), including a description of the stages of formation, stratification and calculation of sample weights.</w:t>
      </w:r>
    </w:p>
    <w:p w:rsidR="0070505F" w:rsidRPr="00846E9B" w:rsidRDefault="0070505F" w:rsidP="0070505F">
      <w:pPr>
        <w:numPr>
          <w:ilvl w:val="0"/>
          <w:numId w:val="2"/>
        </w:numPr>
        <w:shd w:val="clear" w:color="auto" w:fill="FFFFFF"/>
        <w:tabs>
          <w:tab w:val="left" w:pos="1134"/>
        </w:tabs>
        <w:suppressAutoHyphens/>
        <w:ind w:left="0" w:firstLine="709"/>
        <w:jc w:val="both"/>
        <w:rPr>
          <w:sz w:val="28"/>
          <w:szCs w:val="28"/>
          <w:lang w:val="kk-KZ"/>
        </w:rPr>
      </w:pPr>
      <w:r w:rsidRPr="00846E9B">
        <w:rPr>
          <w:sz w:val="28"/>
          <w:szCs w:val="28"/>
        </w:rPr>
        <w:t>This Methodology complies with the sampling methods accepted in the world practice and ensures the receipt of high-quality statistical data.</w:t>
      </w:r>
    </w:p>
    <w:p w:rsidR="0070505F" w:rsidRPr="00846E9B" w:rsidRDefault="0070505F" w:rsidP="0070505F">
      <w:pPr>
        <w:numPr>
          <w:ilvl w:val="0"/>
          <w:numId w:val="2"/>
        </w:numPr>
        <w:shd w:val="clear" w:color="auto" w:fill="FFFFFF"/>
        <w:tabs>
          <w:tab w:val="left" w:pos="1134"/>
        </w:tabs>
        <w:suppressAutoHyphens/>
        <w:ind w:left="0" w:firstLine="709"/>
        <w:jc w:val="both"/>
        <w:rPr>
          <w:sz w:val="28"/>
          <w:szCs w:val="28"/>
        </w:rPr>
      </w:pPr>
      <w:r w:rsidRPr="00846E9B">
        <w:rPr>
          <w:sz w:val="28"/>
          <w:szCs w:val="28"/>
        </w:rPr>
        <w:t>The survey is multipurpose in nature. Its main tasks are to obtain a wide range of data on the standard of living of the population, weights for the calculation of the consumer price index and data for the compilation of household sector accounts in the system of national accounts.</w:t>
      </w:r>
    </w:p>
    <w:p w:rsidR="0070505F" w:rsidRPr="00846E9B" w:rsidRDefault="0070505F" w:rsidP="0070505F">
      <w:pPr>
        <w:numPr>
          <w:ilvl w:val="0"/>
          <w:numId w:val="2"/>
        </w:numPr>
        <w:shd w:val="clear" w:color="auto" w:fill="FFFFFF"/>
        <w:tabs>
          <w:tab w:val="left" w:pos="1134"/>
        </w:tabs>
        <w:suppressAutoHyphens/>
        <w:ind w:left="0" w:firstLine="709"/>
        <w:jc w:val="both"/>
        <w:rPr>
          <w:sz w:val="28"/>
          <w:szCs w:val="28"/>
        </w:rPr>
      </w:pPr>
      <w:r w:rsidRPr="00846E9B">
        <w:rPr>
          <w:sz w:val="28"/>
          <w:szCs w:val="28"/>
        </w:rPr>
        <w:t>The following terms and abbreviations are used in this Methodology:</w:t>
      </w:r>
    </w:p>
    <w:p w:rsidR="0070505F" w:rsidRPr="00846E9B" w:rsidRDefault="0070505F" w:rsidP="0070505F">
      <w:pPr>
        <w:pStyle w:val="af5"/>
        <w:numPr>
          <w:ilvl w:val="0"/>
          <w:numId w:val="5"/>
        </w:numPr>
        <w:shd w:val="clear" w:color="auto" w:fill="FFFFFF"/>
        <w:tabs>
          <w:tab w:val="left" w:pos="1134"/>
        </w:tabs>
        <w:suppressAutoHyphens/>
        <w:ind w:left="0" w:right="-99" w:firstLine="709"/>
        <w:jc w:val="both"/>
        <w:rPr>
          <w:rFonts w:ascii="Times New Roman" w:hAnsi="Times New Roman" w:cs="Times New Roman"/>
          <w:b w:val="0"/>
          <w:szCs w:val="28"/>
        </w:rPr>
      </w:pPr>
      <w:r w:rsidRPr="00846E9B">
        <w:rPr>
          <w:rFonts w:ascii="Times New Roman" w:hAnsi="Times New Roman" w:cs="Times New Roman"/>
          <w:b w:val="0"/>
          <w:szCs w:val="28"/>
        </w:rPr>
        <w:t>household</w:t>
      </w:r>
      <w:r w:rsidRPr="00846E9B">
        <w:rPr>
          <w:rFonts w:ascii="Times New Roman" w:hAnsi="Times New Roman" w:cs="Times New Roman"/>
          <w:b w:val="0"/>
          <w:szCs w:val="28"/>
          <w:lang w:val="x-none"/>
        </w:rPr>
        <w:t xml:space="preserve"> </w:t>
      </w:r>
      <w:r w:rsidRPr="00846E9B">
        <w:rPr>
          <w:rFonts w:ascii="Times New Roman" w:hAnsi="Times New Roman" w:cs="Times New Roman"/>
          <w:b w:val="0"/>
          <w:szCs w:val="28"/>
        </w:rPr>
        <w:t>- an economic entity consisting of one or more individuals living together, pooling all or part of their income and property, and jointly consuming goods and services;</w:t>
      </w:r>
    </w:p>
    <w:p w:rsidR="0070505F" w:rsidRPr="00846E9B" w:rsidRDefault="0070505F" w:rsidP="0070505F">
      <w:pPr>
        <w:pStyle w:val="af5"/>
        <w:numPr>
          <w:ilvl w:val="0"/>
          <w:numId w:val="5"/>
        </w:numPr>
        <w:tabs>
          <w:tab w:val="left" w:pos="1134"/>
        </w:tabs>
        <w:ind w:left="0" w:firstLine="709"/>
        <w:jc w:val="both"/>
        <w:rPr>
          <w:rFonts w:ascii="Times New Roman" w:hAnsi="Times New Roman" w:cs="Times New Roman"/>
          <w:b w:val="0"/>
          <w:bCs/>
          <w:szCs w:val="28"/>
        </w:rPr>
      </w:pPr>
      <w:r w:rsidRPr="00846E9B">
        <w:rPr>
          <w:rFonts w:ascii="Times New Roman" w:hAnsi="Times New Roman" w:cs="Times New Roman"/>
          <w:b w:val="0"/>
          <w:szCs w:val="28"/>
        </w:rPr>
        <w:t xml:space="preserve">interviewer - </w:t>
      </w:r>
      <w:r w:rsidRPr="00846E9B">
        <w:rPr>
          <w:rFonts w:ascii="Times New Roman" w:hAnsi="Times New Roman" w:cs="Times New Roman"/>
          <w:b w:val="0"/>
          <w:bCs/>
          <w:szCs w:val="28"/>
        </w:rPr>
        <w:t>a person authorized to conduct a survey;</w:t>
      </w:r>
    </w:p>
    <w:p w:rsidR="0070505F" w:rsidRPr="00846E9B" w:rsidRDefault="0070505F" w:rsidP="0070505F">
      <w:pPr>
        <w:numPr>
          <w:ilvl w:val="0"/>
          <w:numId w:val="5"/>
        </w:numPr>
        <w:tabs>
          <w:tab w:val="left" w:pos="1134"/>
        </w:tabs>
        <w:ind w:left="0" w:right="-82" w:firstLine="709"/>
        <w:jc w:val="both"/>
        <w:rPr>
          <w:sz w:val="28"/>
          <w:szCs w:val="28"/>
        </w:rPr>
      </w:pPr>
      <w:r w:rsidRPr="00846E9B">
        <w:rPr>
          <w:sz w:val="28"/>
          <w:szCs w:val="28"/>
        </w:rPr>
        <w:t>sample standard error</w:t>
      </w:r>
      <w:r w:rsidRPr="00846E9B">
        <w:rPr>
          <w:sz w:val="28"/>
          <w:szCs w:val="28"/>
          <w:lang w:val="kk-KZ"/>
        </w:rPr>
        <w:t xml:space="preserve"> </w:t>
      </w:r>
      <w:r w:rsidRPr="00846E9B">
        <w:rPr>
          <w:sz w:val="28"/>
          <w:szCs w:val="28"/>
        </w:rPr>
        <w:t xml:space="preserve">( </w:t>
      </w:r>
      <w:r w:rsidR="00846E9B">
        <w:rPr>
          <w:sz w:val="28"/>
          <w:szCs w:val="28"/>
          <w:lang w:val="en-US"/>
        </w:rPr>
        <w:t xml:space="preserve">SE </w:t>
      </w:r>
      <w:r w:rsidRPr="00846E9B">
        <w:rPr>
          <w:sz w:val="28"/>
          <w:szCs w:val="28"/>
        </w:rPr>
        <w:t>) is the standard deviation of the sample parameter value from the sample mean value of this parameter;</w:t>
      </w:r>
    </w:p>
    <w:p w:rsidR="0070505F" w:rsidRPr="00846E9B" w:rsidRDefault="0070505F" w:rsidP="0070505F">
      <w:pPr>
        <w:numPr>
          <w:ilvl w:val="0"/>
          <w:numId w:val="5"/>
        </w:numPr>
        <w:tabs>
          <w:tab w:val="left" w:pos="1134"/>
        </w:tabs>
        <w:ind w:left="0" w:right="-82" w:firstLine="709"/>
        <w:jc w:val="both"/>
        <w:rPr>
          <w:sz w:val="28"/>
          <w:szCs w:val="28"/>
        </w:rPr>
      </w:pPr>
      <w:r w:rsidRPr="00846E9B">
        <w:rPr>
          <w:sz w:val="28"/>
          <w:szCs w:val="28"/>
        </w:rPr>
        <w:t xml:space="preserve">relative standard error ( </w:t>
      </w:r>
      <w:r w:rsidR="00846E9B">
        <w:rPr>
          <w:sz w:val="28"/>
          <w:szCs w:val="28"/>
          <w:lang w:val="en-US"/>
        </w:rPr>
        <w:t xml:space="preserve">RSE </w:t>
      </w:r>
      <w:r w:rsidRPr="00846E9B">
        <w:rPr>
          <w:sz w:val="28"/>
          <w:szCs w:val="28"/>
        </w:rPr>
        <w:t>) is the ratio of the estimated statistic to its mean.</w:t>
      </w:r>
    </w:p>
    <w:p w:rsidR="0070505F" w:rsidRPr="00846E9B" w:rsidRDefault="0070505F" w:rsidP="0070505F">
      <w:pPr>
        <w:shd w:val="clear" w:color="auto" w:fill="FFFFFF"/>
        <w:tabs>
          <w:tab w:val="left" w:pos="1134"/>
        </w:tabs>
        <w:suppressAutoHyphens/>
        <w:ind w:firstLine="709"/>
        <w:jc w:val="both"/>
        <w:rPr>
          <w:sz w:val="28"/>
          <w:szCs w:val="28"/>
        </w:rPr>
      </w:pPr>
    </w:p>
    <w:p w:rsidR="0070505F" w:rsidRPr="00846E9B" w:rsidRDefault="0070505F" w:rsidP="0070505F">
      <w:pPr>
        <w:shd w:val="clear" w:color="auto" w:fill="FFFFFF"/>
        <w:tabs>
          <w:tab w:val="left" w:pos="1134"/>
        </w:tabs>
        <w:suppressAutoHyphens/>
        <w:ind w:firstLine="709"/>
        <w:jc w:val="both"/>
        <w:rPr>
          <w:sz w:val="28"/>
          <w:szCs w:val="28"/>
          <w:lang w:val="kk-KZ"/>
        </w:rPr>
      </w:pPr>
    </w:p>
    <w:p w:rsidR="0070505F" w:rsidRPr="00846E9B" w:rsidRDefault="0070505F" w:rsidP="0070505F">
      <w:pPr>
        <w:pStyle w:val="Abz1"/>
        <w:tabs>
          <w:tab w:val="left" w:pos="1134"/>
        </w:tabs>
        <w:spacing w:before="0" w:line="240" w:lineRule="auto"/>
        <w:ind w:firstLine="709"/>
        <w:jc w:val="center"/>
        <w:rPr>
          <w:rFonts w:ascii="Times New Roman" w:hAnsi="Times New Roman"/>
          <w:b/>
          <w:sz w:val="28"/>
          <w:szCs w:val="28"/>
        </w:rPr>
      </w:pPr>
      <w:r w:rsidRPr="00846E9B">
        <w:rPr>
          <w:rFonts w:ascii="Times New Roman" w:hAnsi="Times New Roman"/>
          <w:b/>
          <w:sz w:val="28"/>
          <w:szCs w:val="28"/>
        </w:rPr>
        <w:t>2. Definition of the study population (sample frame)</w:t>
      </w:r>
    </w:p>
    <w:p w:rsidR="0070505F" w:rsidRPr="00846E9B" w:rsidRDefault="0070505F" w:rsidP="0070505F">
      <w:pPr>
        <w:pStyle w:val="Abz1"/>
        <w:tabs>
          <w:tab w:val="left" w:pos="1134"/>
        </w:tabs>
        <w:spacing w:before="0" w:line="240" w:lineRule="auto"/>
        <w:ind w:firstLine="709"/>
        <w:jc w:val="center"/>
        <w:rPr>
          <w:rFonts w:ascii="Times New Roman" w:hAnsi="Times New Roman"/>
          <w:b/>
          <w:sz w:val="28"/>
          <w:szCs w:val="28"/>
          <w:lang w:val="kk-KZ"/>
        </w:rPr>
      </w:pP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 xml:space="preserve">The main source for the formation of a sample of households is the information system "Statistical register of housing stock", a component of the integrated information system "e-Statistics" (hereinafter - </w:t>
      </w:r>
      <w:r w:rsidR="00846E9B">
        <w:rPr>
          <w:rFonts w:ascii="Times New Roman" w:hAnsi="Times New Roman"/>
          <w:sz w:val="28"/>
          <w:szCs w:val="28"/>
          <w:lang w:val="en-US"/>
        </w:rPr>
        <w:t xml:space="preserve">SRHF </w:t>
      </w:r>
      <w:r w:rsidRPr="00846E9B">
        <w:rPr>
          <w:rFonts w:ascii="Times New Roman" w:hAnsi="Times New Roman"/>
          <w:sz w:val="28"/>
          <w:szCs w:val="28"/>
        </w:rPr>
        <w:t>).</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The use of this database is due to a number of advantages, which include the following:</w:t>
      </w:r>
    </w:p>
    <w:p w:rsidR="0070505F" w:rsidRPr="00846E9B" w:rsidRDefault="0070505F" w:rsidP="0070505F">
      <w:pPr>
        <w:pStyle w:val="Abz1"/>
        <w:tabs>
          <w:tab w:val="left" w:pos="1134"/>
        </w:tabs>
        <w:spacing w:before="0" w:line="240" w:lineRule="auto"/>
        <w:ind w:firstLine="709"/>
        <w:rPr>
          <w:rFonts w:ascii="Times New Roman" w:hAnsi="Times New Roman"/>
          <w:sz w:val="28"/>
          <w:szCs w:val="28"/>
        </w:rPr>
      </w:pPr>
      <w:r w:rsidRPr="00846E9B">
        <w:rPr>
          <w:rFonts w:ascii="Times New Roman" w:hAnsi="Times New Roman"/>
          <w:sz w:val="28"/>
          <w:szCs w:val="28"/>
        </w:rPr>
        <w:t>availability of a ready-made sampling frame, which eliminates one of the significant cost items associated with the compilation of the sampling frame;</w:t>
      </w:r>
    </w:p>
    <w:p w:rsidR="0070505F" w:rsidRPr="00846E9B" w:rsidRDefault="0070505F" w:rsidP="0070505F">
      <w:pPr>
        <w:pStyle w:val="Abz1"/>
        <w:tabs>
          <w:tab w:val="left" w:pos="1134"/>
        </w:tabs>
        <w:spacing w:before="0" w:line="240" w:lineRule="auto"/>
        <w:ind w:firstLine="709"/>
        <w:rPr>
          <w:rFonts w:ascii="Times New Roman" w:hAnsi="Times New Roman"/>
          <w:sz w:val="28"/>
          <w:szCs w:val="28"/>
        </w:rPr>
      </w:pPr>
      <w:r w:rsidRPr="00846E9B">
        <w:rPr>
          <w:rFonts w:ascii="Times New Roman" w:hAnsi="Times New Roman"/>
          <w:sz w:val="28"/>
          <w:szCs w:val="28"/>
        </w:rPr>
        <w:t>the presence of a constantly updated database, which is necessary for the implementation of the rotation of households;</w:t>
      </w:r>
    </w:p>
    <w:p w:rsidR="0070505F" w:rsidRPr="00846E9B" w:rsidRDefault="0070505F" w:rsidP="0070505F">
      <w:pPr>
        <w:pStyle w:val="Abz1"/>
        <w:tabs>
          <w:tab w:val="left" w:pos="1134"/>
        </w:tabs>
        <w:spacing w:before="0" w:line="240" w:lineRule="auto"/>
        <w:ind w:firstLine="709"/>
        <w:rPr>
          <w:rFonts w:ascii="Times New Roman" w:hAnsi="Times New Roman"/>
          <w:sz w:val="28"/>
          <w:szCs w:val="28"/>
        </w:rPr>
      </w:pPr>
      <w:r w:rsidRPr="00846E9B">
        <w:rPr>
          <w:rFonts w:ascii="Times New Roman" w:hAnsi="Times New Roman"/>
          <w:sz w:val="28"/>
          <w:szCs w:val="28"/>
        </w:rPr>
        <w:t>availability of information on households in the territorial context.</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The general population includes households living in all types of dwellings, with the exception of those living in shared communal apartments, dormitories, nursing homes for the elderly and disabled, orphanages, prisons, hotels, religious communities and other similar dwellings.</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The final sampling unit is the household, which is also the survey unit.</w:t>
      </w:r>
    </w:p>
    <w:p w:rsidR="0070505F" w:rsidRPr="00846E9B" w:rsidRDefault="0070505F" w:rsidP="0070505F">
      <w:pPr>
        <w:pStyle w:val="Abz1"/>
        <w:spacing w:before="0" w:line="240" w:lineRule="auto"/>
        <w:ind w:firstLine="709"/>
        <w:rPr>
          <w:rFonts w:ascii="Times New Roman" w:hAnsi="Times New Roman"/>
          <w:sz w:val="28"/>
          <w:szCs w:val="28"/>
        </w:rPr>
      </w:pPr>
    </w:p>
    <w:p w:rsidR="0070505F" w:rsidRPr="00846E9B" w:rsidRDefault="0070505F" w:rsidP="0070505F">
      <w:pPr>
        <w:pStyle w:val="Abz1"/>
        <w:spacing w:before="0" w:line="240" w:lineRule="auto"/>
        <w:ind w:firstLine="709"/>
        <w:rPr>
          <w:rFonts w:ascii="Times New Roman" w:hAnsi="Times New Roman"/>
          <w:sz w:val="28"/>
          <w:szCs w:val="28"/>
        </w:rPr>
      </w:pPr>
    </w:p>
    <w:p w:rsidR="0070505F" w:rsidRPr="00846E9B" w:rsidRDefault="0070505F" w:rsidP="0070505F">
      <w:pPr>
        <w:pStyle w:val="Abz1"/>
        <w:spacing w:before="0" w:line="240" w:lineRule="auto"/>
        <w:ind w:firstLine="709"/>
        <w:jc w:val="center"/>
        <w:rPr>
          <w:rFonts w:ascii="Times New Roman" w:hAnsi="Times New Roman"/>
          <w:b/>
          <w:sz w:val="28"/>
          <w:szCs w:val="28"/>
        </w:rPr>
      </w:pPr>
      <w:r w:rsidRPr="00846E9B">
        <w:rPr>
          <w:rFonts w:ascii="Times New Roman" w:hAnsi="Times New Roman"/>
          <w:b/>
          <w:sz w:val="28"/>
          <w:szCs w:val="28"/>
        </w:rPr>
        <w:t>3. Sample size</w:t>
      </w:r>
    </w:p>
    <w:p w:rsidR="0070505F" w:rsidRPr="00846E9B" w:rsidRDefault="0070505F" w:rsidP="0070505F">
      <w:pPr>
        <w:pStyle w:val="Abz1"/>
        <w:spacing w:before="0" w:line="240" w:lineRule="auto"/>
        <w:ind w:firstLine="709"/>
        <w:rPr>
          <w:rFonts w:ascii="Times New Roman" w:hAnsi="Times New Roman"/>
          <w:sz w:val="28"/>
          <w:szCs w:val="28"/>
        </w:rPr>
      </w:pPr>
    </w:p>
    <w:p w:rsidR="0070505F" w:rsidRPr="00846E9B" w:rsidRDefault="0070505F" w:rsidP="0070505F">
      <w:pPr>
        <w:pStyle w:val="Abz1"/>
        <w:numPr>
          <w:ilvl w:val="0"/>
          <w:numId w:val="2"/>
        </w:numPr>
        <w:tabs>
          <w:tab w:val="left" w:pos="1134"/>
        </w:tabs>
        <w:spacing w:before="0" w:line="240" w:lineRule="auto"/>
        <w:ind w:left="0" w:right="-82" w:firstLine="708"/>
        <w:rPr>
          <w:rFonts w:ascii="Times New Roman" w:hAnsi="Times New Roman"/>
          <w:sz w:val="28"/>
          <w:szCs w:val="28"/>
        </w:rPr>
      </w:pPr>
      <w:r w:rsidRPr="00846E9B">
        <w:rPr>
          <w:rFonts w:ascii="Times New Roman" w:hAnsi="Times New Roman"/>
          <w:sz w:val="28"/>
          <w:szCs w:val="28"/>
        </w:rPr>
        <w:t>The sample size is determined based on the principle of the optimal combination of costs and specified criteria for the accuracy of the results.</w:t>
      </w:r>
    </w:p>
    <w:p w:rsidR="0070505F" w:rsidRPr="00846E9B" w:rsidRDefault="0070505F" w:rsidP="0070505F">
      <w:pPr>
        <w:pStyle w:val="Abz1"/>
        <w:numPr>
          <w:ilvl w:val="0"/>
          <w:numId w:val="2"/>
        </w:numPr>
        <w:tabs>
          <w:tab w:val="left" w:pos="1134"/>
        </w:tabs>
        <w:spacing w:before="0" w:line="240" w:lineRule="auto"/>
        <w:ind w:left="0" w:right="-82" w:firstLine="708"/>
        <w:rPr>
          <w:rFonts w:ascii="Times New Roman" w:hAnsi="Times New Roman"/>
          <w:sz w:val="28"/>
          <w:szCs w:val="28"/>
        </w:rPr>
      </w:pPr>
      <w:r w:rsidRPr="00846E9B">
        <w:rPr>
          <w:rFonts w:ascii="Times New Roman" w:hAnsi="Times New Roman"/>
          <w:sz w:val="28"/>
          <w:szCs w:val="28"/>
        </w:rPr>
        <w:t>As indicators of the accuracy of statistical estimation, the standard error of the sample and the standard relative error of the sample are used.</w:t>
      </w:r>
    </w:p>
    <w:p w:rsidR="0070505F" w:rsidRPr="00846E9B" w:rsidRDefault="00846E9B" w:rsidP="0070505F">
      <w:pPr>
        <w:numPr>
          <w:ilvl w:val="0"/>
          <w:numId w:val="2"/>
        </w:numPr>
        <w:tabs>
          <w:tab w:val="left" w:pos="1134"/>
        </w:tabs>
        <w:ind w:left="0" w:right="-82" w:firstLine="708"/>
        <w:jc w:val="both"/>
        <w:rPr>
          <w:sz w:val="28"/>
          <w:szCs w:val="28"/>
        </w:rPr>
      </w:pPr>
      <w:r>
        <w:rPr>
          <w:sz w:val="28"/>
          <w:szCs w:val="28"/>
          <w:lang w:val="en-US"/>
        </w:rPr>
        <w:t xml:space="preserve">SE </w:t>
      </w:r>
      <w:r w:rsidR="0070505F" w:rsidRPr="00846E9B">
        <w:rPr>
          <w:sz w:val="28"/>
          <w:szCs w:val="28"/>
        </w:rPr>
        <w:t>is determined by the following formula:</w:t>
      </w:r>
    </w:p>
    <w:p w:rsidR="0070505F" w:rsidRPr="00846E9B" w:rsidRDefault="0070505F" w:rsidP="0070505F">
      <w:pPr>
        <w:ind w:right="-82"/>
        <w:jc w:val="center"/>
        <w:rPr>
          <w:sz w:val="28"/>
          <w:szCs w:val="28"/>
        </w:rPr>
      </w:pPr>
      <w:r w:rsidRPr="00846E9B">
        <w:rPr>
          <w:sz w:val="28"/>
          <w:szCs w:val="28"/>
        </w:rPr>
        <w:t xml:space="preserve">                         </w:t>
      </w:r>
    </w:p>
    <w:p w:rsidR="0070505F" w:rsidRPr="00846E9B" w:rsidRDefault="0070505F" w:rsidP="0070505F">
      <w:pPr>
        <w:ind w:right="-82"/>
        <w:jc w:val="center"/>
        <w:rPr>
          <w:sz w:val="28"/>
          <w:szCs w:val="28"/>
        </w:rPr>
      </w:pPr>
      <w:r w:rsidRPr="00846E9B">
        <w:rPr>
          <w:position w:val="-28"/>
          <w:sz w:val="28"/>
          <w:szCs w:val="28"/>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36pt" o:ole="">
            <v:imagedata r:id="rId7" o:title=""/>
          </v:shape>
          <o:OLEObject Type="Embed" ProgID="Equation.3" ShapeID="_x0000_i1025" DrawAspect="Content" ObjectID="_1744718157" r:id="rId8"/>
        </w:object>
      </w:r>
      <w:r w:rsidRPr="00846E9B">
        <w:rPr>
          <w:sz w:val="28"/>
          <w:szCs w:val="28"/>
        </w:rPr>
        <w:t>(1)</w:t>
      </w:r>
    </w:p>
    <w:p w:rsidR="0070505F" w:rsidRPr="00846E9B" w:rsidRDefault="00846E9B" w:rsidP="0070505F">
      <w:pPr>
        <w:ind w:right="-82" w:firstLine="709"/>
        <w:rPr>
          <w:sz w:val="28"/>
          <w:szCs w:val="28"/>
        </w:rPr>
      </w:pPr>
      <w:r>
        <w:rPr>
          <w:sz w:val="28"/>
          <w:szCs w:val="28"/>
        </w:rPr>
        <w:t>where,</w:t>
      </w:r>
    </w:p>
    <w:p w:rsidR="0070505F" w:rsidRPr="00846E9B" w:rsidRDefault="0070505F" w:rsidP="0070505F">
      <w:pPr>
        <w:ind w:right="-82" w:firstLine="709"/>
        <w:jc w:val="both"/>
        <w:rPr>
          <w:sz w:val="28"/>
          <w:szCs w:val="28"/>
          <w:lang w:val="kk-KZ"/>
        </w:rPr>
      </w:pPr>
      <w:r w:rsidRPr="00846E9B">
        <w:rPr>
          <w:sz w:val="28"/>
          <w:szCs w:val="28"/>
          <w:lang w:val="en-US"/>
        </w:rPr>
        <w:t xml:space="preserve">SE </w:t>
      </w:r>
      <w:r w:rsidRPr="00846E9B">
        <w:rPr>
          <w:sz w:val="28"/>
          <w:szCs w:val="28"/>
        </w:rPr>
        <w:tab/>
      </w:r>
      <w:r w:rsidR="00682AC4" w:rsidRPr="00682AC4">
        <w:rPr>
          <w:sz w:val="28"/>
          <w:szCs w:val="28"/>
          <w:lang w:val="en-US"/>
        </w:rPr>
        <w:t>-</w:t>
      </w:r>
      <w:r w:rsidRPr="00846E9B">
        <w:rPr>
          <w:sz w:val="28"/>
          <w:szCs w:val="28"/>
        </w:rPr>
        <w:t xml:space="preserve"> </w:t>
      </w:r>
      <w:r w:rsidRPr="00846E9B">
        <w:rPr>
          <w:sz w:val="28"/>
          <w:szCs w:val="28"/>
          <w:lang w:val="kk-KZ"/>
        </w:rPr>
        <w:t>the standard error of the sample;</w:t>
      </w:r>
    </w:p>
    <w:p w:rsidR="0070505F" w:rsidRPr="00846E9B" w:rsidRDefault="0070505F" w:rsidP="0070505F">
      <w:pPr>
        <w:ind w:right="-82" w:firstLine="709"/>
        <w:jc w:val="both"/>
        <w:rPr>
          <w:sz w:val="28"/>
          <w:szCs w:val="28"/>
        </w:rPr>
      </w:pPr>
      <w:r w:rsidRPr="00846E9B">
        <w:rPr>
          <w:sz w:val="28"/>
          <w:szCs w:val="28"/>
          <w:lang w:val="kk-KZ"/>
        </w:rPr>
        <w:t xml:space="preserve">δ </w:t>
      </w:r>
      <w:r w:rsidRPr="00846E9B">
        <w:rPr>
          <w:sz w:val="28"/>
          <w:szCs w:val="28"/>
          <w:lang w:val="kk-KZ"/>
        </w:rPr>
        <w:tab/>
      </w:r>
      <w:r w:rsidR="00682AC4" w:rsidRPr="00682AC4">
        <w:rPr>
          <w:sz w:val="28"/>
          <w:szCs w:val="28"/>
          <w:lang w:val="en-US"/>
        </w:rPr>
        <w:t>-</w:t>
      </w:r>
      <w:r w:rsidRPr="00846E9B">
        <w:rPr>
          <w:sz w:val="28"/>
          <w:szCs w:val="28"/>
        </w:rPr>
        <w:t xml:space="preserve"> the dispersion;</w:t>
      </w:r>
    </w:p>
    <w:p w:rsidR="0070505F" w:rsidRPr="00846E9B" w:rsidRDefault="0070505F" w:rsidP="0070505F">
      <w:pPr>
        <w:ind w:right="-82" w:firstLine="709"/>
        <w:jc w:val="both"/>
        <w:rPr>
          <w:sz w:val="28"/>
          <w:szCs w:val="28"/>
        </w:rPr>
      </w:pPr>
      <w:r w:rsidRPr="00846E9B">
        <w:rPr>
          <w:sz w:val="28"/>
          <w:szCs w:val="28"/>
          <w:lang w:val="en-US"/>
        </w:rPr>
        <w:t xml:space="preserve">Deff </w:t>
      </w:r>
      <w:r w:rsidRPr="00846E9B">
        <w:rPr>
          <w:sz w:val="28"/>
          <w:szCs w:val="28"/>
        </w:rPr>
        <w:tab/>
      </w:r>
      <w:r w:rsidR="00682AC4" w:rsidRPr="00682AC4">
        <w:rPr>
          <w:sz w:val="28"/>
          <w:szCs w:val="28"/>
          <w:lang w:val="en-US"/>
        </w:rPr>
        <w:t>-</w:t>
      </w:r>
      <w:r w:rsidRPr="00846E9B">
        <w:rPr>
          <w:sz w:val="28"/>
          <w:szCs w:val="28"/>
        </w:rPr>
        <w:t xml:space="preserve"> the impact of the sample design (for urban and rural areas, they are 1.0 and 2.0, respectively);</w:t>
      </w:r>
    </w:p>
    <w:p w:rsidR="0070505F" w:rsidRPr="00846E9B" w:rsidRDefault="0070505F" w:rsidP="0070505F">
      <w:pPr>
        <w:ind w:right="-82" w:firstLine="709"/>
        <w:jc w:val="both"/>
        <w:rPr>
          <w:sz w:val="28"/>
          <w:szCs w:val="28"/>
          <w:lang w:val="kk-KZ"/>
        </w:rPr>
      </w:pPr>
      <w:r w:rsidRPr="00846E9B">
        <w:rPr>
          <w:sz w:val="28"/>
          <w:szCs w:val="28"/>
          <w:lang w:val="en-US"/>
        </w:rPr>
        <w:t xml:space="preserve">n </w:t>
      </w:r>
      <w:r w:rsidRPr="00846E9B">
        <w:rPr>
          <w:sz w:val="28"/>
          <w:szCs w:val="28"/>
        </w:rPr>
        <w:tab/>
      </w:r>
      <w:r w:rsidR="00682AC4">
        <w:rPr>
          <w:sz w:val="28"/>
          <w:szCs w:val="28"/>
          <w:lang w:val="ru-RU"/>
        </w:rPr>
        <w:t>-</w:t>
      </w:r>
      <w:r w:rsidRPr="00846E9B">
        <w:rPr>
          <w:sz w:val="28"/>
          <w:szCs w:val="28"/>
        </w:rPr>
        <w:t xml:space="preserve"> the sample size.</w:t>
      </w:r>
    </w:p>
    <w:p w:rsidR="0070505F" w:rsidRPr="00846E9B" w:rsidRDefault="0070505F" w:rsidP="0070505F">
      <w:pPr>
        <w:numPr>
          <w:ilvl w:val="0"/>
          <w:numId w:val="2"/>
        </w:numPr>
        <w:tabs>
          <w:tab w:val="left" w:pos="1134"/>
        </w:tabs>
        <w:ind w:left="0" w:right="-82" w:firstLine="708"/>
        <w:jc w:val="both"/>
        <w:rPr>
          <w:sz w:val="28"/>
          <w:szCs w:val="28"/>
        </w:rPr>
      </w:pPr>
      <w:r w:rsidRPr="00846E9B">
        <w:rPr>
          <w:sz w:val="28"/>
          <w:szCs w:val="28"/>
          <w:lang w:val="kk-KZ"/>
        </w:rPr>
        <w:t xml:space="preserve">About </w:t>
      </w:r>
      <w:r w:rsidRPr="00846E9B">
        <w:rPr>
          <w:sz w:val="28"/>
          <w:szCs w:val="28"/>
        </w:rPr>
        <w:t>CO is determined by the following formula:</w:t>
      </w:r>
    </w:p>
    <w:p w:rsidR="0070505F" w:rsidRPr="00846E9B" w:rsidRDefault="0070505F" w:rsidP="0070505F">
      <w:pPr>
        <w:tabs>
          <w:tab w:val="left" w:pos="7655"/>
        </w:tabs>
        <w:ind w:right="-82"/>
        <w:jc w:val="center"/>
        <w:rPr>
          <w:sz w:val="28"/>
          <w:szCs w:val="28"/>
        </w:rPr>
      </w:pPr>
      <w:r w:rsidRPr="00846E9B">
        <w:rPr>
          <w:sz w:val="28"/>
          <w:szCs w:val="28"/>
        </w:rPr>
        <w:t xml:space="preserve">                                </w:t>
      </w:r>
    </w:p>
    <w:p w:rsidR="0070505F" w:rsidRPr="00846E9B" w:rsidRDefault="0070505F" w:rsidP="0070505F">
      <w:pPr>
        <w:tabs>
          <w:tab w:val="left" w:pos="7655"/>
        </w:tabs>
        <w:ind w:right="-82"/>
        <w:jc w:val="center"/>
        <w:rPr>
          <w:sz w:val="28"/>
          <w:szCs w:val="28"/>
        </w:rPr>
      </w:pPr>
      <w:r w:rsidRPr="00846E9B">
        <w:rPr>
          <w:sz w:val="28"/>
          <w:szCs w:val="28"/>
        </w:rPr>
        <w:t xml:space="preserve">  </w:t>
      </w:r>
      <w:r w:rsidRPr="00846E9B">
        <w:rPr>
          <w:position w:val="-26"/>
          <w:sz w:val="28"/>
          <w:szCs w:val="28"/>
        </w:rPr>
        <w:object w:dxaOrig="1080" w:dyaOrig="639">
          <v:shape id="_x0000_i1026" type="#_x0000_t75" style="width:54pt;height:32pt" o:ole="">
            <v:imagedata r:id="rId9" o:title=""/>
          </v:shape>
          <o:OLEObject Type="Embed" ProgID="Equation.3" ShapeID="_x0000_i1026" DrawAspect="Content" ObjectID="_1744718158" r:id="rId10"/>
        </w:object>
      </w:r>
      <w:r w:rsidRPr="00846E9B">
        <w:rPr>
          <w:sz w:val="28"/>
          <w:szCs w:val="28"/>
        </w:rPr>
        <w:t>(2)</w:t>
      </w:r>
    </w:p>
    <w:p w:rsidR="0070505F" w:rsidRPr="00846E9B" w:rsidRDefault="00846E9B" w:rsidP="0070505F">
      <w:pPr>
        <w:ind w:right="-82" w:firstLine="709"/>
        <w:jc w:val="both"/>
        <w:rPr>
          <w:sz w:val="28"/>
          <w:szCs w:val="28"/>
        </w:rPr>
      </w:pPr>
      <w:r>
        <w:rPr>
          <w:sz w:val="28"/>
          <w:szCs w:val="28"/>
          <w:lang w:val="kk-KZ"/>
        </w:rPr>
        <w:t>where,</w:t>
      </w:r>
    </w:p>
    <w:p w:rsidR="0070505F" w:rsidRPr="00846E9B" w:rsidRDefault="0070505F" w:rsidP="0070505F">
      <w:pPr>
        <w:ind w:right="-82" w:firstLine="709"/>
        <w:jc w:val="both"/>
        <w:rPr>
          <w:sz w:val="28"/>
          <w:szCs w:val="28"/>
          <w:lang w:val="kk-KZ"/>
        </w:rPr>
      </w:pPr>
      <w:r w:rsidRPr="00846E9B">
        <w:rPr>
          <w:sz w:val="28"/>
          <w:szCs w:val="28"/>
          <w:lang w:val="en-US"/>
        </w:rPr>
        <w:t xml:space="preserve">RSE </w:t>
      </w:r>
      <w:r w:rsidRPr="00846E9B">
        <w:rPr>
          <w:sz w:val="28"/>
          <w:szCs w:val="28"/>
        </w:rPr>
        <w:tab/>
      </w:r>
      <w:r w:rsidR="00682AC4" w:rsidRPr="00682AC4">
        <w:rPr>
          <w:sz w:val="28"/>
          <w:szCs w:val="28"/>
          <w:lang w:val="en-US"/>
        </w:rPr>
        <w:t>-</w:t>
      </w:r>
      <w:r w:rsidRPr="00846E9B">
        <w:rPr>
          <w:sz w:val="28"/>
          <w:szCs w:val="28"/>
        </w:rPr>
        <w:t xml:space="preserve"> </w:t>
      </w:r>
      <w:r w:rsidRPr="00846E9B">
        <w:rPr>
          <w:sz w:val="28"/>
          <w:szCs w:val="28"/>
          <w:lang w:val="kk-KZ"/>
        </w:rPr>
        <w:t>the relative standard error of the sample;</w:t>
      </w:r>
    </w:p>
    <w:p w:rsidR="0070505F" w:rsidRPr="00846E9B" w:rsidRDefault="0070505F" w:rsidP="0070505F">
      <w:pPr>
        <w:ind w:right="-82" w:firstLine="709"/>
        <w:jc w:val="both"/>
        <w:rPr>
          <w:sz w:val="28"/>
          <w:szCs w:val="28"/>
        </w:rPr>
      </w:pPr>
      <w:r w:rsidRPr="00846E9B">
        <w:rPr>
          <w:sz w:val="28"/>
          <w:szCs w:val="28"/>
          <w:lang w:val="en-US"/>
        </w:rPr>
        <w:t xml:space="preserve">SE </w:t>
      </w:r>
      <w:r w:rsidRPr="00846E9B">
        <w:rPr>
          <w:sz w:val="28"/>
          <w:szCs w:val="28"/>
          <w:lang w:val="kk-KZ"/>
        </w:rPr>
        <w:tab/>
      </w:r>
      <w:r w:rsidR="00682AC4" w:rsidRPr="00682AC4">
        <w:rPr>
          <w:sz w:val="28"/>
          <w:szCs w:val="28"/>
          <w:lang w:val="en-US"/>
        </w:rPr>
        <w:t>-</w:t>
      </w:r>
      <w:r w:rsidRPr="00846E9B">
        <w:rPr>
          <w:sz w:val="28"/>
          <w:szCs w:val="28"/>
        </w:rPr>
        <w:t xml:space="preserve"> </w:t>
      </w:r>
      <w:r w:rsidRPr="00846E9B">
        <w:rPr>
          <w:sz w:val="28"/>
          <w:szCs w:val="28"/>
          <w:lang w:val="kk-KZ"/>
        </w:rPr>
        <w:t xml:space="preserve">the sample standard error </w:t>
      </w:r>
      <w:r w:rsidRPr="00846E9B">
        <w:rPr>
          <w:sz w:val="28"/>
          <w:szCs w:val="28"/>
        </w:rPr>
        <w:t>;</w:t>
      </w:r>
    </w:p>
    <w:p w:rsidR="0070505F" w:rsidRPr="00846E9B" w:rsidRDefault="0070505F" w:rsidP="0070505F">
      <w:pPr>
        <w:ind w:right="-82" w:firstLine="709"/>
        <w:jc w:val="both"/>
        <w:rPr>
          <w:sz w:val="28"/>
          <w:szCs w:val="28"/>
          <w:lang w:val="kk-KZ"/>
        </w:rPr>
      </w:pPr>
      <w:r w:rsidRPr="00846E9B">
        <w:rPr>
          <w:position w:val="-6"/>
          <w:sz w:val="28"/>
          <w:szCs w:val="28"/>
        </w:rPr>
        <w:object w:dxaOrig="200" w:dyaOrig="360">
          <v:shape id="_x0000_i1027" type="#_x0000_t75" style="width:20pt;height:18.5pt" o:ole="">
            <v:imagedata r:id="rId11" o:title=""/>
          </v:shape>
          <o:OLEObject Type="Embed" ProgID="Equation.3" ShapeID="_x0000_i1027" DrawAspect="Content" ObjectID="_1744718159" r:id="rId12"/>
        </w:object>
      </w:r>
      <w:r w:rsidRPr="00846E9B">
        <w:rPr>
          <w:sz w:val="28"/>
          <w:szCs w:val="28"/>
        </w:rPr>
        <w:tab/>
      </w:r>
      <w:r w:rsidR="00682AC4" w:rsidRPr="00682AC4">
        <w:rPr>
          <w:sz w:val="28"/>
          <w:szCs w:val="28"/>
          <w:lang w:val="en-US"/>
        </w:rPr>
        <w:t>-</w:t>
      </w:r>
      <w:r w:rsidRPr="00846E9B">
        <w:rPr>
          <w:sz w:val="28"/>
          <w:szCs w:val="28"/>
        </w:rPr>
        <w:t xml:space="preserve"> the mean value of the variable used to estimate the value of the relative standard error.</w:t>
      </w:r>
    </w:p>
    <w:p w:rsidR="0070505F" w:rsidRPr="00846E9B" w:rsidRDefault="0070505F" w:rsidP="0070505F">
      <w:pPr>
        <w:ind w:right="-82" w:firstLine="709"/>
        <w:jc w:val="both"/>
        <w:rPr>
          <w:sz w:val="28"/>
          <w:szCs w:val="28"/>
        </w:rPr>
      </w:pPr>
      <w:r w:rsidRPr="00846E9B">
        <w:rPr>
          <w:sz w:val="28"/>
          <w:szCs w:val="28"/>
        </w:rPr>
        <w:lastRenderedPageBreak/>
        <w:t>The sample design impact (Deff) for urban and rural areas is 1.0 and 2.0, respectively. Based on this assumption, RSD are calculated. The assumption of Deff = 1.0 for urban areas is explained by the fact that the urban clusters of the survey are close to random sampling, since large cities are not subdivided into smaller territorial units. The assumption of Deff = 2.0 in rural areas is based solely on the experience of other countries.</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The sample size ensures obtaining results with an error of no more than 4% at the national level and no more than 7% at the regional level, according to Table 1, given in the appendix to this Methodology.</w:t>
      </w:r>
      <w:r w:rsidRPr="00846E9B">
        <w:rPr>
          <w:rFonts w:ascii="Times New Roman" w:hAnsi="Times New Roman"/>
          <w:sz w:val="28"/>
          <w:szCs w:val="28"/>
          <w:lang w:val="kk-KZ"/>
        </w:rPr>
        <w:t xml:space="preserve"> </w:t>
      </w:r>
      <w:r w:rsidRPr="00846E9B">
        <w:rPr>
          <w:rFonts w:ascii="Times New Roman" w:hAnsi="Times New Roman"/>
          <w:sz w:val="28"/>
          <w:szCs w:val="28"/>
        </w:rPr>
        <w:t>Thus, the sample size is set at 12,000 households (0.3% of the total population).</w:t>
      </w:r>
    </w:p>
    <w:p w:rsidR="0070505F" w:rsidRPr="00846E9B" w:rsidRDefault="0070505F" w:rsidP="0070505F">
      <w:pPr>
        <w:pStyle w:val="Abz1"/>
        <w:spacing w:before="0" w:line="240" w:lineRule="auto"/>
        <w:ind w:firstLine="709"/>
        <w:rPr>
          <w:rFonts w:ascii="Times New Roman" w:hAnsi="Times New Roman"/>
          <w:sz w:val="28"/>
          <w:szCs w:val="28"/>
        </w:rPr>
      </w:pPr>
    </w:p>
    <w:p w:rsidR="0070505F" w:rsidRPr="00846E9B" w:rsidRDefault="0070505F" w:rsidP="0070505F">
      <w:pPr>
        <w:pStyle w:val="Abz1"/>
        <w:spacing w:before="0" w:line="240" w:lineRule="auto"/>
        <w:ind w:firstLine="709"/>
        <w:rPr>
          <w:rFonts w:ascii="Times New Roman" w:hAnsi="Times New Roman"/>
          <w:sz w:val="28"/>
          <w:szCs w:val="28"/>
        </w:rPr>
      </w:pPr>
    </w:p>
    <w:p w:rsidR="0070505F" w:rsidRPr="00846E9B" w:rsidRDefault="0070505F" w:rsidP="0070505F">
      <w:pPr>
        <w:pStyle w:val="Abz1"/>
        <w:spacing w:before="0" w:line="240" w:lineRule="auto"/>
        <w:ind w:firstLine="709"/>
        <w:jc w:val="center"/>
        <w:rPr>
          <w:rFonts w:ascii="Times New Roman" w:hAnsi="Times New Roman"/>
          <w:b/>
          <w:sz w:val="28"/>
          <w:szCs w:val="28"/>
        </w:rPr>
      </w:pPr>
      <w:r w:rsidRPr="00846E9B">
        <w:rPr>
          <w:rFonts w:ascii="Times New Roman" w:hAnsi="Times New Roman"/>
          <w:b/>
          <w:sz w:val="28"/>
          <w:szCs w:val="28"/>
          <w:lang w:val="kk-KZ"/>
        </w:rPr>
        <w:t xml:space="preserve">4 </w:t>
      </w:r>
      <w:r w:rsidRPr="00846E9B">
        <w:rPr>
          <w:rFonts w:ascii="Times New Roman" w:hAnsi="Times New Roman"/>
          <w:b/>
          <w:sz w:val="28"/>
          <w:szCs w:val="28"/>
        </w:rPr>
        <w:t>. Algorithm for the formation of a sample population</w:t>
      </w:r>
    </w:p>
    <w:p w:rsidR="0070505F" w:rsidRPr="00846E9B" w:rsidRDefault="0070505F" w:rsidP="0070505F">
      <w:pPr>
        <w:pStyle w:val="Abz1"/>
        <w:spacing w:before="0" w:line="240" w:lineRule="auto"/>
        <w:ind w:firstLine="709"/>
        <w:rPr>
          <w:rFonts w:ascii="Times New Roman" w:hAnsi="Times New Roman"/>
          <w:sz w:val="28"/>
          <w:szCs w:val="28"/>
        </w:rPr>
      </w:pP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The sample set of households is formed by the method of two-stage probabilistic (random) sampling using stratification and random selection procedures at each of the sampling stages. The stratification procedure is aimed at forming a representative sample of households that adequately reflects the territorial features of the population stratification.</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The sampling process is carried out in 2 stages.</w:t>
      </w:r>
    </w:p>
    <w:p w:rsidR="0070505F" w:rsidRPr="00846E9B" w:rsidRDefault="0070505F" w:rsidP="0070505F">
      <w:pPr>
        <w:pStyle w:val="Abz1"/>
        <w:tabs>
          <w:tab w:val="left" w:pos="1134"/>
        </w:tabs>
        <w:spacing w:before="0" w:line="240" w:lineRule="auto"/>
        <w:ind w:firstLine="709"/>
        <w:rPr>
          <w:rFonts w:ascii="Times New Roman" w:hAnsi="Times New Roman"/>
          <w:sz w:val="28"/>
          <w:szCs w:val="28"/>
        </w:rPr>
      </w:pPr>
      <w:r w:rsidRPr="00846E9B">
        <w:rPr>
          <w:rFonts w:ascii="Times New Roman" w:hAnsi="Times New Roman"/>
          <w:sz w:val="28"/>
          <w:szCs w:val="28"/>
        </w:rPr>
        <w:t>At the first stage, the general population is stratified according to the territorial basis, including the distribution into urban and rural areas. Thus, 30 strata are formed - these are selected urban and rural areas in sixteen regions of the country (a total of 30 strata, taking into account that there are no rural areas in the cities of Astana and Almaty).</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lang w:val="kk-KZ"/>
        </w:rPr>
      </w:pPr>
      <w:r w:rsidRPr="00846E9B">
        <w:rPr>
          <w:rFonts w:ascii="Times New Roman" w:hAnsi="Times New Roman"/>
          <w:sz w:val="28"/>
          <w:szCs w:val="28"/>
        </w:rPr>
        <w:t xml:space="preserve">400 territorial units are selected as primary sampling units (hereinafter - PSU), which are urban and rural areas and are defined by the first six (6) characters of the code according to the Classifier of Administrative Territorial Objects </w:t>
      </w:r>
      <w:r w:rsidR="00846E9B">
        <w:rPr>
          <w:rFonts w:ascii="Times New Roman" w:hAnsi="Times New Roman"/>
          <w:sz w:val="28"/>
          <w:szCs w:val="28"/>
        </w:rPr>
        <w:t xml:space="preserve">(hereinafter - </w:t>
      </w:r>
      <w:r w:rsidR="00846E9B">
        <w:rPr>
          <w:rFonts w:ascii="Times New Roman" w:hAnsi="Times New Roman"/>
          <w:sz w:val="28"/>
          <w:szCs w:val="28"/>
          <w:lang w:val="en-US"/>
        </w:rPr>
        <w:t xml:space="preserve">CATO </w:t>
      </w:r>
      <w:r w:rsidRPr="00846E9B">
        <w:rPr>
          <w:rFonts w:ascii="Times New Roman" w:hAnsi="Times New Roman"/>
          <w:sz w:val="28"/>
          <w:szCs w:val="28"/>
        </w:rPr>
        <w:t>).</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The volume of work of each of the interviewers is 30 households during one quarter. Each group of 30 households is called a cluster and corresponds to the workload of one interviewer during one quarter.</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 xml:space="preserve">The first stage of sampling includes two consecutive procedures. The initial procedure involves determining the PSU within each stratum with a probability proportional to size (hereinafter </w:t>
      </w:r>
      <w:r w:rsidRPr="00846E9B">
        <w:rPr>
          <w:rFonts w:ascii="Times New Roman" w:hAnsi="Times New Roman"/>
          <w:sz w:val="28"/>
          <w:szCs w:val="28"/>
          <w:lang w:val="kk-KZ"/>
        </w:rPr>
        <w:t xml:space="preserve">– </w:t>
      </w:r>
      <w:r w:rsidRPr="00846E9B">
        <w:rPr>
          <w:rFonts w:ascii="Times New Roman" w:hAnsi="Times New Roman"/>
          <w:sz w:val="28"/>
          <w:szCs w:val="28"/>
        </w:rPr>
        <w:t>PPS), that is, the number of PSUs in the stratum is formed depending on the number of households present in the stratum.</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 xml:space="preserve">The probability of selection ( </w:t>
      </w:r>
      <w:r w:rsidRPr="00846E9B">
        <w:rPr>
          <w:sz w:val="28"/>
          <w:szCs w:val="28"/>
          <w:lang w:val="en-US"/>
        </w:rPr>
        <w:t xml:space="preserve">P </w:t>
      </w:r>
      <w:r w:rsidRPr="00846E9B">
        <w:rPr>
          <w:sz w:val="28"/>
          <w:szCs w:val="28"/>
        </w:rPr>
        <w:t>hi) in the choice of primary sampling units (hi) in the stratum (h) is given by the following formula:</w:t>
      </w:r>
    </w:p>
    <w:p w:rsidR="0070505F" w:rsidRPr="00846E9B" w:rsidRDefault="0070505F" w:rsidP="0070505F">
      <w:pPr>
        <w:tabs>
          <w:tab w:val="left" w:pos="1134"/>
          <w:tab w:val="left" w:pos="7655"/>
        </w:tabs>
        <w:ind w:left="709" w:right="-82"/>
        <w:jc w:val="center"/>
        <w:rPr>
          <w:sz w:val="28"/>
          <w:szCs w:val="28"/>
        </w:rPr>
      </w:pPr>
      <w:r w:rsidRPr="00846E9B">
        <w:rPr>
          <w:sz w:val="28"/>
          <w:szCs w:val="28"/>
        </w:rPr>
        <w:t xml:space="preserve">                   </w:t>
      </w:r>
    </w:p>
    <w:p w:rsidR="0070505F" w:rsidRPr="00846E9B" w:rsidRDefault="0070505F" w:rsidP="0070505F">
      <w:pPr>
        <w:tabs>
          <w:tab w:val="left" w:pos="1134"/>
          <w:tab w:val="left" w:pos="7655"/>
        </w:tabs>
        <w:ind w:left="709" w:right="-82"/>
        <w:jc w:val="center"/>
        <w:rPr>
          <w:sz w:val="28"/>
          <w:szCs w:val="28"/>
        </w:rPr>
      </w:pPr>
      <w:r w:rsidRPr="00846E9B">
        <w:rPr>
          <w:sz w:val="28"/>
          <w:szCs w:val="28"/>
        </w:rPr>
        <w:t xml:space="preserve"> </w:t>
      </w:r>
      <w:r w:rsidRPr="00846E9B">
        <w:rPr>
          <w:position w:val="-30"/>
          <w:sz w:val="28"/>
          <w:szCs w:val="28"/>
        </w:rPr>
        <w:object w:dxaOrig="1120" w:dyaOrig="680">
          <v:shape id="_x0000_i1028" type="#_x0000_t75" style="width:56pt;height:34pt" o:ole="">
            <v:imagedata r:id="rId13" o:title=""/>
          </v:shape>
          <o:OLEObject Type="Embed" ProgID="Equation.3" ShapeID="_x0000_i1028" DrawAspect="Content" ObjectID="_1744718160" r:id="rId14"/>
        </w:object>
      </w:r>
      <w:r w:rsidRPr="00846E9B">
        <w:rPr>
          <w:sz w:val="28"/>
          <w:szCs w:val="28"/>
        </w:rPr>
        <w:t>(3)</w:t>
      </w:r>
    </w:p>
    <w:p w:rsidR="0070505F" w:rsidRPr="00846E9B" w:rsidRDefault="00846E9B" w:rsidP="0070505F">
      <w:pPr>
        <w:tabs>
          <w:tab w:val="left" w:pos="1134"/>
        </w:tabs>
        <w:ind w:right="-82" w:firstLine="709"/>
        <w:jc w:val="both"/>
        <w:rPr>
          <w:sz w:val="28"/>
          <w:szCs w:val="28"/>
        </w:rPr>
      </w:pPr>
      <w:r>
        <w:rPr>
          <w:sz w:val="28"/>
          <w:szCs w:val="28"/>
        </w:rPr>
        <w:t>where,</w:t>
      </w:r>
    </w:p>
    <w:p w:rsidR="0070505F" w:rsidRPr="00846E9B" w:rsidRDefault="0070505F" w:rsidP="0070505F">
      <w:pPr>
        <w:ind w:right="-82" w:firstLine="709"/>
        <w:jc w:val="both"/>
        <w:rPr>
          <w:sz w:val="28"/>
          <w:szCs w:val="28"/>
        </w:rPr>
      </w:pPr>
      <w:r w:rsidRPr="00846E9B">
        <w:rPr>
          <w:sz w:val="28"/>
          <w:szCs w:val="28"/>
          <w:lang w:val="en-US"/>
        </w:rPr>
        <w:t xml:space="preserve">P </w:t>
      </w:r>
      <w:r w:rsidRPr="00846E9B">
        <w:rPr>
          <w:sz w:val="28"/>
          <w:szCs w:val="28"/>
        </w:rPr>
        <w:t xml:space="preserve">hi </w:t>
      </w:r>
      <w:r w:rsidR="00682AC4" w:rsidRPr="00682AC4">
        <w:rPr>
          <w:sz w:val="28"/>
          <w:szCs w:val="28"/>
          <w:lang w:val="en-US"/>
        </w:rPr>
        <w:t>-</w:t>
      </w:r>
      <w:r w:rsidRPr="00846E9B">
        <w:rPr>
          <w:sz w:val="28"/>
          <w:szCs w:val="28"/>
        </w:rPr>
        <w:t xml:space="preserve"> the probability of selection;</w:t>
      </w:r>
    </w:p>
    <w:p w:rsidR="0070505F" w:rsidRPr="00846E9B" w:rsidRDefault="0070505F" w:rsidP="0070505F">
      <w:pPr>
        <w:ind w:right="-82" w:firstLine="709"/>
        <w:jc w:val="both"/>
        <w:rPr>
          <w:sz w:val="28"/>
          <w:szCs w:val="28"/>
        </w:rPr>
      </w:pPr>
      <w:r w:rsidRPr="00846E9B">
        <w:rPr>
          <w:sz w:val="28"/>
          <w:szCs w:val="28"/>
        </w:rPr>
        <w:lastRenderedPageBreak/>
        <w:t xml:space="preserve">sh </w:t>
      </w:r>
      <w:r w:rsidRPr="00846E9B">
        <w:rPr>
          <w:sz w:val="28"/>
          <w:szCs w:val="28"/>
        </w:rPr>
        <w:tab/>
      </w:r>
      <w:r w:rsidR="00682AC4" w:rsidRPr="00682AC4">
        <w:rPr>
          <w:sz w:val="28"/>
          <w:szCs w:val="28"/>
          <w:lang w:val="en-US"/>
        </w:rPr>
        <w:t>-</w:t>
      </w:r>
      <w:r w:rsidRPr="00846E9B">
        <w:rPr>
          <w:sz w:val="28"/>
          <w:szCs w:val="28"/>
        </w:rPr>
        <w:t xml:space="preserve"> the number </w:t>
      </w:r>
      <w:r w:rsidR="00846E9B">
        <w:rPr>
          <w:sz w:val="28"/>
          <w:szCs w:val="28"/>
        </w:rPr>
        <w:t>of PSUs selected in stratum h;</w:t>
      </w:r>
    </w:p>
    <w:p w:rsidR="0070505F" w:rsidRPr="00846E9B" w:rsidRDefault="0070505F" w:rsidP="0070505F">
      <w:pPr>
        <w:ind w:right="-82" w:firstLine="709"/>
        <w:jc w:val="both"/>
        <w:rPr>
          <w:sz w:val="28"/>
          <w:szCs w:val="28"/>
        </w:rPr>
      </w:pPr>
      <w:r w:rsidRPr="00846E9B">
        <w:rPr>
          <w:sz w:val="28"/>
          <w:szCs w:val="28"/>
        </w:rPr>
        <w:t xml:space="preserve">nhi </w:t>
      </w:r>
      <w:r w:rsidRPr="00846E9B">
        <w:rPr>
          <w:sz w:val="28"/>
          <w:szCs w:val="28"/>
        </w:rPr>
        <w:tab/>
      </w:r>
      <w:r w:rsidR="00682AC4" w:rsidRPr="00682AC4">
        <w:rPr>
          <w:sz w:val="28"/>
          <w:szCs w:val="28"/>
          <w:lang w:val="en-US"/>
        </w:rPr>
        <w:t>-</w:t>
      </w:r>
      <w:r w:rsidRPr="00846E9B">
        <w:rPr>
          <w:sz w:val="28"/>
          <w:szCs w:val="28"/>
        </w:rPr>
        <w:t xml:space="preserve"> the number of households in </w:t>
      </w:r>
      <w:r w:rsidR="00846E9B">
        <w:rPr>
          <w:sz w:val="28"/>
          <w:szCs w:val="28"/>
        </w:rPr>
        <w:t>PSU hi, according to SRHF;</w:t>
      </w:r>
    </w:p>
    <w:p w:rsidR="0070505F" w:rsidRPr="00846E9B" w:rsidRDefault="0070505F" w:rsidP="0070505F">
      <w:pPr>
        <w:ind w:right="-82" w:firstLine="709"/>
        <w:jc w:val="both"/>
        <w:rPr>
          <w:sz w:val="28"/>
          <w:szCs w:val="28"/>
        </w:rPr>
      </w:pPr>
      <w:r w:rsidRPr="00846E9B">
        <w:rPr>
          <w:sz w:val="28"/>
          <w:szCs w:val="28"/>
        </w:rPr>
        <w:t xml:space="preserve">Nh </w:t>
      </w:r>
      <w:r w:rsidRPr="00846E9B">
        <w:rPr>
          <w:sz w:val="28"/>
          <w:szCs w:val="28"/>
        </w:rPr>
        <w:tab/>
      </w:r>
      <w:r w:rsidR="00682AC4" w:rsidRPr="00682AC4">
        <w:rPr>
          <w:sz w:val="28"/>
          <w:szCs w:val="28"/>
          <w:lang w:val="en-US"/>
        </w:rPr>
        <w:t>-</w:t>
      </w:r>
      <w:r w:rsidRPr="00846E9B">
        <w:rPr>
          <w:sz w:val="28"/>
          <w:szCs w:val="28"/>
        </w:rPr>
        <w:t xml:space="preserve"> the total number of households in the stratum, according to </w:t>
      </w:r>
      <w:r w:rsidR="00846E9B">
        <w:rPr>
          <w:sz w:val="28"/>
          <w:szCs w:val="28"/>
        </w:rPr>
        <w:t>SRHF data.</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The following procedure aims to achieve the optimal value of the relative standard error for each of the 30 strata (400 PSU).</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To estimate the magnitude of the relative standard error, indicators considered to be the most important for the survey are used as a variable. According to the survey of living standards, such indicators include “average per capita income used for consumption”, “average per capita cash income”, “average per capita cash expenditure”, etc.</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 xml:space="preserve">The characteristic of assessing the accuracy of the indicator "average per capita income used for consumption" is given </w:t>
      </w:r>
      <w:r w:rsidRPr="00846E9B">
        <w:rPr>
          <w:sz w:val="28"/>
          <w:szCs w:val="28"/>
          <w:lang w:val="kk-KZ"/>
        </w:rPr>
        <w:t xml:space="preserve">in </w:t>
      </w:r>
      <w:r w:rsidRPr="00846E9B">
        <w:rPr>
          <w:sz w:val="28"/>
          <w:szCs w:val="28"/>
        </w:rPr>
        <w:t>Table 2, according to the appendix to this Methodology.</w:t>
      </w:r>
      <w:r w:rsidRPr="00846E9B">
        <w:rPr>
          <w:sz w:val="28"/>
          <w:szCs w:val="28"/>
          <w:lang w:val="kk-KZ"/>
        </w:rPr>
        <w:t xml:space="preserve"> </w:t>
      </w:r>
      <w:r w:rsidRPr="00846E9B">
        <w:rPr>
          <w:sz w:val="28"/>
          <w:szCs w:val="28"/>
        </w:rPr>
        <w:t>According to the calculations, the RSD of the sample for the country does not exceed 0.3%, for the regions - no more than 2.2%.</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The number of selected PSUs and the number of households in each PSU, as well as their distribution by region, are shown in Table 3, according to the appendix to this Methodology.</w:t>
      </w:r>
    </w:p>
    <w:p w:rsidR="0070505F" w:rsidRPr="00846E9B" w:rsidRDefault="0070505F" w:rsidP="0070505F">
      <w:pPr>
        <w:pStyle w:val="Abz1"/>
        <w:numPr>
          <w:ilvl w:val="0"/>
          <w:numId w:val="2"/>
        </w:numPr>
        <w:tabs>
          <w:tab w:val="left" w:pos="1134"/>
        </w:tabs>
        <w:autoSpaceDE w:val="0"/>
        <w:autoSpaceDN w:val="0"/>
        <w:adjustRightInd w:val="0"/>
        <w:spacing w:before="0" w:line="240" w:lineRule="auto"/>
        <w:ind w:left="0" w:firstLine="709"/>
        <w:rPr>
          <w:rFonts w:ascii="Times New Roman" w:hAnsi="Times New Roman"/>
          <w:bCs/>
          <w:sz w:val="28"/>
          <w:szCs w:val="28"/>
        </w:rPr>
      </w:pPr>
      <w:r w:rsidRPr="00846E9B">
        <w:rPr>
          <w:rFonts w:ascii="Times New Roman" w:hAnsi="Times New Roman"/>
          <w:sz w:val="28"/>
          <w:szCs w:val="28"/>
        </w:rPr>
        <w:t xml:space="preserve">When conducting the actual selection of PSUs in cities, it must be taken into account that the SRHF does not divide large cities into small territorial units. For example: the city of Kokshetau with a population of over 100,000 is represented in the SRHF as a single line, without further disaggregation. Given the relatively large size of these PSUs, many of them are selected more than once as a result of the standard PPS procedure </w:t>
      </w:r>
      <w:r w:rsidRPr="00846E9B">
        <w:rPr>
          <w:rFonts w:ascii="Times New Roman" w:hAnsi="Times New Roman"/>
          <w:sz w:val="28"/>
          <w:szCs w:val="28"/>
          <w:lang w:val="kk-KZ"/>
        </w:rPr>
        <w:t>.</w:t>
      </w:r>
    </w:p>
    <w:p w:rsidR="0070505F" w:rsidRPr="00846E9B" w:rsidRDefault="0070505F" w:rsidP="0070505F">
      <w:pPr>
        <w:pStyle w:val="afc"/>
        <w:numPr>
          <w:ilvl w:val="0"/>
          <w:numId w:val="2"/>
        </w:numPr>
        <w:tabs>
          <w:tab w:val="left" w:pos="1134"/>
        </w:tabs>
        <w:autoSpaceDE w:val="0"/>
        <w:autoSpaceDN w:val="0"/>
        <w:adjustRightInd w:val="0"/>
        <w:ind w:left="0" w:right="-82" w:firstLine="709"/>
        <w:jc w:val="both"/>
        <w:rPr>
          <w:bCs/>
          <w:sz w:val="28"/>
          <w:szCs w:val="28"/>
        </w:rPr>
      </w:pPr>
      <w:r w:rsidRPr="00846E9B">
        <w:rPr>
          <w:sz w:val="28"/>
          <w:szCs w:val="28"/>
          <w:lang w:val="kk-KZ"/>
        </w:rPr>
        <w:t xml:space="preserve">The first and last lines of the list of selected primary sample units are presented in Table 4 according to the appendix to this Methodology. </w:t>
      </w:r>
      <w:r w:rsidRPr="00846E9B">
        <w:rPr>
          <w:sz w:val="28"/>
          <w:szCs w:val="28"/>
        </w:rPr>
        <w:t xml:space="preserve">The 'Selected' column indicates PSUs in which the standard PPS procedure </w:t>
      </w:r>
      <w:r w:rsidR="00846E9B">
        <w:rPr>
          <w:sz w:val="28"/>
          <w:szCs w:val="28"/>
        </w:rPr>
        <w:t>was performed more than once. The first line shows that the city of Kokshetau was indeed chosen 5 times. Thus, in the city of Kokshetau it is necessary to select 5 clusters (150 households).</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At the second sampling stage, 30 households are randomly selected from each PSU. The sampling frame for the second step is the list of individual dwellings in the PSU. The cluster (or clusters) of dwellings to be visited in the survey is selected with equal probability from among the eligible dwellings in the PSU.</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The probability (phij) of choosing a household (hij) in the PSU (hi) of a stratum (h) is given by the following formula:</w:t>
      </w:r>
    </w:p>
    <w:p w:rsidR="0070505F" w:rsidRPr="00846E9B" w:rsidRDefault="0070505F" w:rsidP="0070505F">
      <w:pPr>
        <w:tabs>
          <w:tab w:val="left" w:pos="1134"/>
          <w:tab w:val="left" w:pos="7655"/>
        </w:tabs>
        <w:ind w:left="709" w:right="-82"/>
        <w:jc w:val="center"/>
        <w:rPr>
          <w:sz w:val="28"/>
          <w:szCs w:val="28"/>
        </w:rPr>
      </w:pPr>
    </w:p>
    <w:p w:rsidR="0070505F" w:rsidRPr="00846E9B" w:rsidRDefault="0070505F" w:rsidP="0070505F">
      <w:pPr>
        <w:tabs>
          <w:tab w:val="left" w:pos="1134"/>
          <w:tab w:val="left" w:pos="7655"/>
        </w:tabs>
        <w:ind w:left="709" w:right="-82"/>
        <w:jc w:val="center"/>
        <w:rPr>
          <w:sz w:val="28"/>
          <w:szCs w:val="28"/>
        </w:rPr>
      </w:pPr>
      <w:r w:rsidRPr="00846E9B">
        <w:rPr>
          <w:position w:val="-30"/>
          <w:sz w:val="28"/>
          <w:szCs w:val="28"/>
        </w:rPr>
        <w:object w:dxaOrig="1340" w:dyaOrig="680">
          <v:shape id="_x0000_i1029" type="#_x0000_t75" style="width:67pt;height:34pt" o:ole="">
            <v:imagedata r:id="rId15" o:title=""/>
          </v:shape>
          <o:OLEObject Type="Embed" ProgID="Equation.3" ShapeID="_x0000_i1029" DrawAspect="Content" ObjectID="_1744718161" r:id="rId16"/>
        </w:object>
      </w:r>
      <w:r w:rsidRPr="00846E9B">
        <w:rPr>
          <w:sz w:val="28"/>
          <w:szCs w:val="28"/>
        </w:rPr>
        <w:t>(4)</w:t>
      </w:r>
    </w:p>
    <w:p w:rsidR="0070505F" w:rsidRPr="00846E9B" w:rsidRDefault="00846E9B" w:rsidP="0070505F">
      <w:pPr>
        <w:tabs>
          <w:tab w:val="left" w:pos="1134"/>
        </w:tabs>
        <w:ind w:right="-82" w:firstLine="709"/>
        <w:jc w:val="both"/>
        <w:rPr>
          <w:sz w:val="28"/>
          <w:szCs w:val="28"/>
        </w:rPr>
      </w:pPr>
      <w:r>
        <w:rPr>
          <w:sz w:val="28"/>
          <w:szCs w:val="28"/>
        </w:rPr>
        <w:t>where,</w:t>
      </w:r>
    </w:p>
    <w:p w:rsidR="0070505F" w:rsidRPr="00846E9B" w:rsidRDefault="0070505F" w:rsidP="0070505F">
      <w:pPr>
        <w:ind w:right="-82" w:firstLine="709"/>
        <w:jc w:val="both"/>
        <w:rPr>
          <w:sz w:val="28"/>
          <w:szCs w:val="28"/>
        </w:rPr>
      </w:pPr>
      <w:r w:rsidRPr="00846E9B">
        <w:rPr>
          <w:sz w:val="28"/>
          <w:szCs w:val="28"/>
        </w:rPr>
        <w:t xml:space="preserve">phi </w:t>
      </w:r>
      <w:r w:rsidRPr="00846E9B">
        <w:rPr>
          <w:sz w:val="28"/>
          <w:szCs w:val="28"/>
        </w:rPr>
        <w:tab/>
      </w:r>
      <w:r w:rsidR="00682AC4" w:rsidRPr="00682AC4">
        <w:rPr>
          <w:sz w:val="28"/>
          <w:szCs w:val="28"/>
          <w:lang w:val="en-US"/>
        </w:rPr>
        <w:t>-</w:t>
      </w:r>
      <w:r w:rsidRPr="00846E9B">
        <w:rPr>
          <w:sz w:val="28"/>
          <w:szCs w:val="28"/>
        </w:rPr>
        <w:t xml:space="preserve"> the probability of choosing </w:t>
      </w:r>
      <w:r w:rsidR="00846E9B">
        <w:rPr>
          <w:sz w:val="28"/>
          <w:szCs w:val="28"/>
        </w:rPr>
        <w:t>PSU hi is given by equation (1);</w:t>
      </w:r>
    </w:p>
    <w:p w:rsidR="0070505F" w:rsidRPr="00846E9B" w:rsidRDefault="0070505F" w:rsidP="0070505F">
      <w:pPr>
        <w:ind w:right="-82" w:firstLine="709"/>
        <w:jc w:val="both"/>
        <w:rPr>
          <w:sz w:val="28"/>
          <w:szCs w:val="28"/>
        </w:rPr>
      </w:pPr>
      <w:r w:rsidRPr="00846E9B">
        <w:rPr>
          <w:sz w:val="28"/>
          <w:szCs w:val="28"/>
        </w:rPr>
        <w:t xml:space="preserve">mhi </w:t>
      </w:r>
      <w:r w:rsidRPr="00846E9B">
        <w:rPr>
          <w:sz w:val="28"/>
          <w:szCs w:val="28"/>
        </w:rPr>
        <w:tab/>
      </w:r>
      <w:r w:rsidR="00682AC4" w:rsidRPr="00682AC4">
        <w:rPr>
          <w:sz w:val="28"/>
          <w:szCs w:val="28"/>
          <w:lang w:val="en-US"/>
        </w:rPr>
        <w:t>-</w:t>
      </w:r>
      <w:r w:rsidRPr="00846E9B">
        <w:rPr>
          <w:sz w:val="28"/>
          <w:szCs w:val="28"/>
        </w:rPr>
        <w:t xml:space="preserve"> the number of required dwellings in </w:t>
      </w:r>
      <w:r w:rsidR="00846E9B">
        <w:rPr>
          <w:sz w:val="28"/>
          <w:szCs w:val="28"/>
        </w:rPr>
        <w:t>PSU hi (normally always 30);</w:t>
      </w:r>
    </w:p>
    <w:p w:rsidR="0070505F" w:rsidRPr="00846E9B" w:rsidRDefault="0070505F" w:rsidP="0070505F">
      <w:pPr>
        <w:ind w:right="-82" w:firstLine="709"/>
        <w:jc w:val="both"/>
        <w:rPr>
          <w:sz w:val="28"/>
          <w:szCs w:val="28"/>
        </w:rPr>
      </w:pPr>
      <w:r w:rsidRPr="00846E9B">
        <w:rPr>
          <w:sz w:val="28"/>
          <w:szCs w:val="28"/>
        </w:rPr>
        <w:t xml:space="preserve">n'hi </w:t>
      </w:r>
      <w:r w:rsidRPr="00846E9B">
        <w:rPr>
          <w:sz w:val="28"/>
          <w:szCs w:val="28"/>
        </w:rPr>
        <w:tab/>
      </w:r>
      <w:r w:rsidR="00682AC4" w:rsidRPr="00682AC4">
        <w:rPr>
          <w:sz w:val="28"/>
          <w:szCs w:val="28"/>
          <w:lang w:val="en-US"/>
        </w:rPr>
        <w:t>-</w:t>
      </w:r>
      <w:r w:rsidRPr="00846E9B">
        <w:rPr>
          <w:sz w:val="28"/>
          <w:szCs w:val="28"/>
        </w:rPr>
        <w:t xml:space="preserve"> the total number of eligible dwellings in </w:t>
      </w:r>
      <w:r w:rsidR="00846E9B">
        <w:rPr>
          <w:sz w:val="28"/>
          <w:szCs w:val="28"/>
        </w:rPr>
        <w:t>the PSU.</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 xml:space="preserve">In principle, each selected dwelling is expected to accommodate one household. If it is found that there is more than one household in a given dwelling, then </w:t>
      </w:r>
      <w:r w:rsidRPr="00846E9B">
        <w:rPr>
          <w:rFonts w:ascii="Times New Roman" w:hAnsi="Times New Roman"/>
          <w:sz w:val="28"/>
          <w:szCs w:val="28"/>
        </w:rPr>
        <w:lastRenderedPageBreak/>
        <w:t>one of them is randomly selected. If the dwelling turned out to be empty, then you need to apply the method, which is discussed later in the section “Sampling bias”.</w:t>
      </w:r>
    </w:p>
    <w:p w:rsidR="0070505F" w:rsidRPr="00846E9B" w:rsidRDefault="0070505F" w:rsidP="0070505F">
      <w:pPr>
        <w:pStyle w:val="Abz1"/>
        <w:numPr>
          <w:ilvl w:val="0"/>
          <w:numId w:val="2"/>
        </w:numPr>
        <w:tabs>
          <w:tab w:val="left" w:pos="1134"/>
        </w:tabs>
        <w:spacing w:before="0" w:line="240" w:lineRule="auto"/>
        <w:ind w:left="0" w:firstLine="709"/>
        <w:rPr>
          <w:rFonts w:ascii="Times New Roman" w:hAnsi="Times New Roman"/>
          <w:sz w:val="28"/>
          <w:szCs w:val="28"/>
        </w:rPr>
      </w:pPr>
      <w:r w:rsidRPr="00846E9B">
        <w:rPr>
          <w:rFonts w:ascii="Times New Roman" w:hAnsi="Times New Roman"/>
          <w:sz w:val="28"/>
          <w:szCs w:val="28"/>
        </w:rPr>
        <w:t>To test the performance of interviewers in urban areas, it is recommended to use the method of interpenetrating sampling.</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 xml:space="preserve">In large cities, where it is necessary to have k number of clusters (for k &gt; 1), first 40k number of dwellings will be selected by systematic equiprobability sampling (hereinafter </w:t>
      </w:r>
      <w:r w:rsidRPr="00846E9B">
        <w:rPr>
          <w:sz w:val="28"/>
          <w:szCs w:val="28"/>
          <w:lang w:val="kk-KZ"/>
        </w:rPr>
        <w:t xml:space="preserve">– </w:t>
      </w:r>
      <w:r w:rsidRPr="00846E9B">
        <w:rPr>
          <w:sz w:val="28"/>
          <w:szCs w:val="28"/>
        </w:rPr>
        <w:t>SEPS), and then a random permutation of digits from 1 to k will be repeated 40 times to divide ( city) for the number of clusters k – one for each of the k number of interviewers in the city.</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In cities, the households in each cluster will not be located in a specific area, which makes it possible to check the quality of the work of the interviewers (for example: you can check the number of survey refusals in the same area of the city by different interviewers).</w:t>
      </w:r>
    </w:p>
    <w:p w:rsidR="0070505F" w:rsidRPr="00846E9B" w:rsidRDefault="0070505F" w:rsidP="0070505F">
      <w:pPr>
        <w:pStyle w:val="Abz1"/>
        <w:spacing w:before="0" w:line="240" w:lineRule="auto"/>
        <w:ind w:firstLine="709"/>
        <w:jc w:val="center"/>
        <w:rPr>
          <w:rFonts w:ascii="Times New Roman" w:hAnsi="Times New Roman"/>
          <w:b/>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b/>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b/>
          <w:sz w:val="28"/>
          <w:szCs w:val="28"/>
        </w:rPr>
      </w:pPr>
      <w:r w:rsidRPr="00846E9B">
        <w:rPr>
          <w:rFonts w:ascii="Times New Roman" w:hAnsi="Times New Roman"/>
          <w:b/>
          <w:sz w:val="28"/>
          <w:szCs w:val="28"/>
          <w:lang w:val="kk-KZ"/>
        </w:rPr>
        <w:t xml:space="preserve">5 </w:t>
      </w:r>
      <w:r w:rsidRPr="00846E9B">
        <w:rPr>
          <w:rFonts w:ascii="Times New Roman" w:hAnsi="Times New Roman"/>
          <w:b/>
          <w:sz w:val="28"/>
          <w:szCs w:val="28"/>
        </w:rPr>
        <w:t>. Sample segmentation</w:t>
      </w:r>
    </w:p>
    <w:p w:rsidR="0070505F" w:rsidRPr="00846E9B" w:rsidRDefault="0070505F" w:rsidP="0070505F">
      <w:pPr>
        <w:ind w:right="-82" w:firstLine="708"/>
        <w:jc w:val="both"/>
        <w:rPr>
          <w:sz w:val="28"/>
          <w:szCs w:val="28"/>
        </w:rPr>
      </w:pP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For the practical application of the sample, an important factor is the geographical location of the selected survey units from each other within the same cluster, since their remoteness from each other creates additional costs and inconvenience during the survey. Some of the selected PSUs are too large in population and survey units are too geographically dispersed from each other.</w:t>
      </w:r>
    </w:p>
    <w:p w:rsidR="0070505F" w:rsidRPr="00846E9B" w:rsidRDefault="0070505F" w:rsidP="0070505F">
      <w:pPr>
        <w:tabs>
          <w:tab w:val="left" w:pos="1134"/>
        </w:tabs>
        <w:ind w:right="-82" w:firstLine="709"/>
        <w:jc w:val="both"/>
        <w:rPr>
          <w:sz w:val="28"/>
          <w:szCs w:val="28"/>
        </w:rPr>
      </w:pPr>
      <w:r w:rsidRPr="00846E9B">
        <w:rPr>
          <w:sz w:val="28"/>
          <w:szCs w:val="28"/>
        </w:rPr>
        <w:t xml:space="preserve">For example: in the </w:t>
      </w:r>
      <w:r w:rsidR="00682AC4">
        <w:rPr>
          <w:sz w:val="28"/>
          <w:szCs w:val="28"/>
        </w:rPr>
        <w:t>rural area</w:t>
      </w:r>
      <w:r w:rsidRPr="00846E9B">
        <w:rPr>
          <w:sz w:val="28"/>
          <w:szCs w:val="28"/>
        </w:rPr>
        <w:t xml:space="preserve"> </w:t>
      </w:r>
      <w:r w:rsidR="00846E9B">
        <w:rPr>
          <w:sz w:val="28"/>
          <w:szCs w:val="28"/>
          <w:lang w:val="en-US"/>
        </w:rPr>
        <w:t>Ontustik</w:t>
      </w:r>
      <w:r w:rsidR="00846E9B" w:rsidRPr="00846E9B">
        <w:rPr>
          <w:sz w:val="28"/>
          <w:szCs w:val="28"/>
        </w:rPr>
        <w:t xml:space="preserve"> </w:t>
      </w:r>
      <w:r w:rsidR="00846E9B">
        <w:rPr>
          <w:sz w:val="28"/>
          <w:szCs w:val="28"/>
          <w:lang w:val="en-US"/>
        </w:rPr>
        <w:t xml:space="preserve">Kazakhstan </w:t>
      </w:r>
      <w:r w:rsidRPr="00846E9B">
        <w:rPr>
          <w:sz w:val="28"/>
          <w:szCs w:val="28"/>
        </w:rPr>
        <w:t xml:space="preserve">region, one of the PSUs ( </w:t>
      </w:r>
      <w:r w:rsidR="00846E9B">
        <w:rPr>
          <w:sz w:val="28"/>
          <w:szCs w:val="28"/>
          <w:lang w:val="en-US"/>
        </w:rPr>
        <w:t xml:space="preserve">CATO </w:t>
      </w:r>
      <w:r w:rsidRPr="00846E9B">
        <w:rPr>
          <w:sz w:val="28"/>
          <w:szCs w:val="28"/>
        </w:rPr>
        <w:t>- 515437) consists of 14 settlements with a total number of households equal to 3183 and the dista</w:t>
      </w:r>
      <w:r w:rsidR="00682AC4">
        <w:rPr>
          <w:sz w:val="28"/>
          <w:szCs w:val="28"/>
        </w:rPr>
        <w:t xml:space="preserve">nce between them reaches about </w:t>
      </w:r>
      <w:r w:rsidRPr="00846E9B">
        <w:rPr>
          <w:sz w:val="28"/>
          <w:szCs w:val="28"/>
        </w:rPr>
        <w:t>25 km.</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If such cases arise, it is possible to adjust the sample through a process of segmentation (splitting or disaggregation).</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First, in PSU, three localities are selected by SEPS, taking into account the number of SRHF households inhabited in them, and then 10 households are selected in each of the three localities, also by SEPS. 10 reserve households (for replacement) are distributed among three selected localities.</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This procedure is an additional sampling step and allows for a more clustered sample, yet it will not change the selection probabilities or change the weights of the sampled households. Therefore, formulas (4) and (5) apply unchanged in disaggregated (segmented) PSUs.</w:t>
      </w:r>
    </w:p>
    <w:p w:rsidR="0070505F" w:rsidRPr="00846E9B" w:rsidRDefault="0070505F" w:rsidP="0070505F">
      <w:pPr>
        <w:ind w:right="-82" w:firstLine="708"/>
        <w:jc w:val="center"/>
        <w:rPr>
          <w:b/>
          <w:sz w:val="28"/>
          <w:szCs w:val="28"/>
        </w:rPr>
      </w:pPr>
    </w:p>
    <w:p w:rsidR="0070505F" w:rsidRPr="00846E9B" w:rsidRDefault="0070505F" w:rsidP="0070505F">
      <w:pPr>
        <w:ind w:right="-82" w:firstLine="708"/>
        <w:jc w:val="center"/>
        <w:rPr>
          <w:b/>
          <w:sz w:val="28"/>
          <w:szCs w:val="28"/>
        </w:rPr>
      </w:pPr>
    </w:p>
    <w:p w:rsidR="0070505F" w:rsidRPr="00846E9B" w:rsidRDefault="0070505F" w:rsidP="0070505F">
      <w:pPr>
        <w:ind w:right="-82" w:firstLine="708"/>
        <w:jc w:val="center"/>
        <w:rPr>
          <w:b/>
          <w:sz w:val="28"/>
          <w:szCs w:val="28"/>
        </w:rPr>
      </w:pPr>
      <w:r w:rsidRPr="00846E9B">
        <w:rPr>
          <w:b/>
          <w:sz w:val="28"/>
          <w:szCs w:val="28"/>
          <w:lang w:val="kk-KZ"/>
        </w:rPr>
        <w:t xml:space="preserve">6 </w:t>
      </w:r>
      <w:r w:rsidRPr="00846E9B">
        <w:rPr>
          <w:b/>
          <w:sz w:val="28"/>
          <w:szCs w:val="28"/>
        </w:rPr>
        <w:t>. Sample bias</w:t>
      </w:r>
    </w:p>
    <w:p w:rsidR="0070505F" w:rsidRPr="00846E9B" w:rsidRDefault="0070505F" w:rsidP="0070505F">
      <w:pPr>
        <w:ind w:right="-82" w:firstLine="708"/>
        <w:jc w:val="center"/>
        <w:rPr>
          <w:b/>
          <w:sz w:val="28"/>
          <w:szCs w:val="28"/>
        </w:rPr>
      </w:pP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 xml:space="preserve">There are cases during the survey when it is not possible to interview households due to the fact that the dwelling is not found, or not occupied, or the household refuses to participate in the survey. Opt-out is undesirable because it reduces </w:t>
      </w:r>
      <w:r w:rsidRPr="00846E9B">
        <w:rPr>
          <w:sz w:val="28"/>
          <w:szCs w:val="28"/>
        </w:rPr>
        <w:lastRenderedPageBreak/>
        <w:t>the sample size and mainly because it is a source of potential sample bias and leads to skewed statistical results.</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An effective way to overcome the problem of missing data is to carefully document each case.</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If it becomes difficult to comply with the principle of “no replacement”, a list of reserve households should be provided in the amount of 1/3 of the number of households in each cluster (10 households per interviewer).</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A total of 40 dwellings are selected in each cluster: 30 in the nominal sample and 10 substitutes. These 40 dwellings are selected from among all eligible dwellings in the PSU by SEPS, and then a randomly selected cyclic permutation of the numbers 0, 1, 2, and 3 is repeated ten (10) times to divide the cluster into four groups of 10 dwellings. Dwellings in groups 1, 2 and 3 will constitute the nominal sample, while dwellings in group 0 will be held in reserve for possible replacement.</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The selection of reserve households from the additional list is carried out on a bottom-up basis. That is, out of 10 households, households are sequentially selected for replacement: from the beginning - the tenth in a row (the last in the list), then - the ninth in a row, and so on.</w:t>
      </w:r>
    </w:p>
    <w:p w:rsidR="0070505F" w:rsidRPr="00846E9B" w:rsidRDefault="0070505F" w:rsidP="0070505F">
      <w:pPr>
        <w:ind w:right="-82" w:firstLine="708"/>
        <w:jc w:val="center"/>
        <w:rPr>
          <w:b/>
          <w:sz w:val="28"/>
          <w:szCs w:val="28"/>
        </w:rPr>
      </w:pPr>
    </w:p>
    <w:p w:rsidR="0070505F" w:rsidRPr="00846E9B" w:rsidRDefault="0070505F" w:rsidP="0070505F">
      <w:pPr>
        <w:ind w:right="-82" w:firstLine="708"/>
        <w:jc w:val="center"/>
        <w:rPr>
          <w:b/>
          <w:sz w:val="28"/>
          <w:szCs w:val="28"/>
          <w:lang w:val="kk-KZ"/>
        </w:rPr>
      </w:pPr>
    </w:p>
    <w:p w:rsidR="0070505F" w:rsidRPr="00846E9B" w:rsidRDefault="0070505F" w:rsidP="0070505F">
      <w:pPr>
        <w:ind w:right="-82" w:firstLine="708"/>
        <w:jc w:val="center"/>
        <w:rPr>
          <w:b/>
          <w:sz w:val="28"/>
          <w:szCs w:val="28"/>
        </w:rPr>
      </w:pPr>
      <w:r w:rsidRPr="00846E9B">
        <w:rPr>
          <w:b/>
          <w:sz w:val="28"/>
          <w:szCs w:val="28"/>
          <w:lang w:val="kk-KZ"/>
        </w:rPr>
        <w:t xml:space="preserve">7 </w:t>
      </w:r>
      <w:r w:rsidRPr="00846E9B">
        <w:rPr>
          <w:b/>
          <w:sz w:val="28"/>
          <w:szCs w:val="28"/>
        </w:rPr>
        <w:t>. Weighing</w:t>
      </w:r>
    </w:p>
    <w:p w:rsidR="0070505F" w:rsidRPr="00846E9B" w:rsidRDefault="0070505F" w:rsidP="0070505F">
      <w:pPr>
        <w:ind w:right="-82" w:firstLine="708"/>
        <w:jc w:val="center"/>
        <w:rPr>
          <w:b/>
          <w:sz w:val="28"/>
          <w:szCs w:val="28"/>
        </w:rPr>
      </w:pP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In order to obtain general population data, statistical weighting of survey results is performed. The implementation of this method is carried out by assigning to each surveyed household a statistical weight that characterizes the total number of households represented by the part that fell into the sample. The weights for indicators of the standard of living of the population are calculated quarterly.</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The weights are calculated using SRHF data on the distribution of surveyed households separately by urban and rural population in a regional context.</w:t>
      </w:r>
    </w:p>
    <w:p w:rsidR="0070505F" w:rsidRPr="00846E9B" w:rsidRDefault="0070505F" w:rsidP="0070505F">
      <w:pPr>
        <w:numPr>
          <w:ilvl w:val="0"/>
          <w:numId w:val="2"/>
        </w:numPr>
        <w:tabs>
          <w:tab w:val="left" w:pos="1134"/>
        </w:tabs>
        <w:ind w:left="0" w:right="-82" w:firstLine="709"/>
        <w:jc w:val="both"/>
        <w:rPr>
          <w:sz w:val="28"/>
          <w:szCs w:val="28"/>
        </w:rPr>
      </w:pPr>
      <w:r w:rsidRPr="00846E9B">
        <w:rPr>
          <w:sz w:val="28"/>
          <w:szCs w:val="28"/>
        </w:rPr>
        <w:t>The probability weight (whij) of a household in PSU (hi) of stratum hi (h) is the reciprocal of its selection probability phij and is given by the following formula:</w:t>
      </w:r>
    </w:p>
    <w:p w:rsidR="0070505F" w:rsidRPr="00846E9B" w:rsidRDefault="0070505F" w:rsidP="0070505F">
      <w:pPr>
        <w:tabs>
          <w:tab w:val="left" w:pos="1134"/>
          <w:tab w:val="left" w:pos="7655"/>
        </w:tabs>
        <w:ind w:right="-82"/>
        <w:jc w:val="center"/>
        <w:rPr>
          <w:sz w:val="28"/>
          <w:szCs w:val="28"/>
        </w:rPr>
      </w:pPr>
      <w:r w:rsidRPr="00846E9B">
        <w:rPr>
          <w:sz w:val="28"/>
          <w:szCs w:val="28"/>
        </w:rPr>
        <w:t xml:space="preserve">                     </w:t>
      </w:r>
    </w:p>
    <w:p w:rsidR="0070505F" w:rsidRPr="00846E9B" w:rsidRDefault="0070505F" w:rsidP="0070505F">
      <w:pPr>
        <w:tabs>
          <w:tab w:val="left" w:pos="1134"/>
          <w:tab w:val="left" w:pos="7655"/>
        </w:tabs>
        <w:ind w:right="-82"/>
        <w:jc w:val="center"/>
        <w:rPr>
          <w:sz w:val="28"/>
          <w:szCs w:val="28"/>
        </w:rPr>
      </w:pPr>
      <w:r w:rsidRPr="00846E9B">
        <w:rPr>
          <w:position w:val="-32"/>
          <w:sz w:val="28"/>
          <w:szCs w:val="28"/>
        </w:rPr>
        <w:object w:dxaOrig="2140" w:dyaOrig="700">
          <v:shape id="_x0000_i1030" type="#_x0000_t75" style="width:107pt;height:35pt" o:ole="">
            <v:imagedata r:id="rId17" o:title=""/>
          </v:shape>
          <o:OLEObject Type="Embed" ProgID="Equation.3" ShapeID="_x0000_i1030" DrawAspect="Content" ObjectID="_1744718162" r:id="rId18"/>
        </w:object>
      </w:r>
      <w:r w:rsidRPr="00846E9B">
        <w:rPr>
          <w:sz w:val="28"/>
          <w:szCs w:val="28"/>
        </w:rPr>
        <w:t>(5)</w:t>
      </w:r>
    </w:p>
    <w:p w:rsidR="0070505F" w:rsidRPr="00846E9B" w:rsidRDefault="00846E9B" w:rsidP="0070505F">
      <w:pPr>
        <w:tabs>
          <w:tab w:val="left" w:pos="1134"/>
        </w:tabs>
        <w:ind w:right="-82" w:firstLine="709"/>
        <w:jc w:val="both"/>
        <w:rPr>
          <w:sz w:val="28"/>
          <w:szCs w:val="28"/>
        </w:rPr>
      </w:pPr>
      <w:r>
        <w:rPr>
          <w:sz w:val="28"/>
          <w:szCs w:val="28"/>
        </w:rPr>
        <w:t>where,</w:t>
      </w:r>
    </w:p>
    <w:p w:rsidR="0070505F" w:rsidRPr="00846E9B" w:rsidRDefault="0070505F" w:rsidP="0070505F">
      <w:pPr>
        <w:ind w:right="-82" w:firstLine="709"/>
        <w:jc w:val="both"/>
        <w:rPr>
          <w:sz w:val="28"/>
          <w:szCs w:val="28"/>
        </w:rPr>
      </w:pPr>
      <w:r w:rsidRPr="00846E9B">
        <w:rPr>
          <w:sz w:val="28"/>
          <w:szCs w:val="28"/>
          <w:lang w:val="en-US"/>
        </w:rPr>
        <w:t xml:space="preserve">W </w:t>
      </w:r>
      <w:r w:rsidRPr="00846E9B">
        <w:rPr>
          <w:sz w:val="28"/>
          <w:szCs w:val="28"/>
        </w:rPr>
        <w:t xml:space="preserve">hij </w:t>
      </w:r>
      <w:r w:rsidRPr="00846E9B">
        <w:rPr>
          <w:sz w:val="28"/>
          <w:szCs w:val="28"/>
        </w:rPr>
        <w:tab/>
        <w:t xml:space="preserve">– </w:t>
      </w:r>
      <w:r w:rsidRPr="00846E9B">
        <w:rPr>
          <w:sz w:val="28"/>
          <w:szCs w:val="28"/>
          <w:lang w:val="kk-KZ"/>
        </w:rPr>
        <w:t xml:space="preserve">household weight </w:t>
      </w:r>
      <w:r w:rsidRPr="00846E9B">
        <w:rPr>
          <w:sz w:val="28"/>
          <w:szCs w:val="28"/>
        </w:rPr>
        <w:t>;</w:t>
      </w:r>
    </w:p>
    <w:p w:rsidR="0070505F" w:rsidRPr="00846E9B" w:rsidRDefault="0070505F" w:rsidP="0070505F">
      <w:pPr>
        <w:ind w:right="-82" w:firstLine="709"/>
        <w:jc w:val="both"/>
        <w:rPr>
          <w:sz w:val="28"/>
          <w:szCs w:val="28"/>
        </w:rPr>
      </w:pPr>
      <w:r w:rsidRPr="00846E9B">
        <w:rPr>
          <w:sz w:val="28"/>
          <w:szCs w:val="28"/>
          <w:lang w:val="en-US"/>
        </w:rPr>
        <w:t xml:space="preserve">P </w:t>
      </w:r>
      <w:r w:rsidRPr="00846E9B">
        <w:rPr>
          <w:sz w:val="28"/>
          <w:szCs w:val="28"/>
        </w:rPr>
        <w:t xml:space="preserve">hij </w:t>
      </w:r>
      <w:r w:rsidRPr="00846E9B">
        <w:rPr>
          <w:sz w:val="28"/>
          <w:szCs w:val="28"/>
        </w:rPr>
        <w:tab/>
      </w:r>
      <w:r w:rsidR="00682AC4" w:rsidRPr="00682AC4">
        <w:rPr>
          <w:sz w:val="28"/>
          <w:szCs w:val="28"/>
          <w:lang w:val="en-US"/>
        </w:rPr>
        <w:t>-</w:t>
      </w:r>
      <w:r w:rsidRPr="00846E9B">
        <w:rPr>
          <w:sz w:val="28"/>
          <w:szCs w:val="28"/>
        </w:rPr>
        <w:t xml:space="preserve"> the reciprocal value of the selection probability;</w:t>
      </w:r>
    </w:p>
    <w:p w:rsidR="0070505F" w:rsidRPr="00846E9B" w:rsidRDefault="0070505F" w:rsidP="0070505F">
      <w:pPr>
        <w:ind w:right="-82" w:firstLine="709"/>
        <w:jc w:val="both"/>
        <w:rPr>
          <w:sz w:val="28"/>
          <w:szCs w:val="28"/>
        </w:rPr>
      </w:pPr>
      <w:r w:rsidRPr="00846E9B">
        <w:rPr>
          <w:sz w:val="28"/>
          <w:szCs w:val="28"/>
        </w:rPr>
        <w:t xml:space="preserve">Nh </w:t>
      </w:r>
      <w:r w:rsidRPr="00846E9B">
        <w:rPr>
          <w:sz w:val="28"/>
          <w:szCs w:val="28"/>
        </w:rPr>
        <w:tab/>
      </w:r>
      <w:r w:rsidR="00682AC4" w:rsidRPr="00682AC4">
        <w:rPr>
          <w:sz w:val="28"/>
          <w:szCs w:val="28"/>
          <w:lang w:val="en-US"/>
        </w:rPr>
        <w:t>-</w:t>
      </w:r>
      <w:r w:rsidRPr="00846E9B">
        <w:rPr>
          <w:sz w:val="28"/>
          <w:szCs w:val="28"/>
        </w:rPr>
        <w:t xml:space="preserve"> the total number of households in the stratum, according to </w:t>
      </w:r>
      <w:r w:rsidR="00846E9B">
        <w:rPr>
          <w:sz w:val="28"/>
          <w:szCs w:val="28"/>
        </w:rPr>
        <w:t>SRHF data;</w:t>
      </w:r>
    </w:p>
    <w:p w:rsidR="0070505F" w:rsidRPr="00846E9B" w:rsidRDefault="0070505F" w:rsidP="0070505F">
      <w:pPr>
        <w:ind w:right="-82" w:firstLine="709"/>
        <w:jc w:val="both"/>
        <w:rPr>
          <w:sz w:val="28"/>
          <w:szCs w:val="28"/>
        </w:rPr>
      </w:pPr>
      <w:r w:rsidRPr="00846E9B">
        <w:rPr>
          <w:sz w:val="28"/>
          <w:szCs w:val="28"/>
        </w:rPr>
        <w:t xml:space="preserve">n'hi </w:t>
      </w:r>
      <w:r w:rsidRPr="00846E9B">
        <w:rPr>
          <w:sz w:val="28"/>
          <w:szCs w:val="28"/>
        </w:rPr>
        <w:tab/>
      </w:r>
      <w:r w:rsidR="00682AC4" w:rsidRPr="00682AC4">
        <w:rPr>
          <w:sz w:val="28"/>
          <w:szCs w:val="28"/>
          <w:lang w:val="en-US"/>
        </w:rPr>
        <w:t>-</w:t>
      </w:r>
      <w:r w:rsidRPr="00846E9B">
        <w:rPr>
          <w:sz w:val="28"/>
          <w:szCs w:val="28"/>
        </w:rPr>
        <w:t xml:space="preserve"> the total number of suitable dwellings in </w:t>
      </w:r>
      <w:r w:rsidR="00846E9B">
        <w:rPr>
          <w:sz w:val="28"/>
          <w:szCs w:val="28"/>
        </w:rPr>
        <w:t>PSU;</w:t>
      </w:r>
    </w:p>
    <w:p w:rsidR="0070505F" w:rsidRPr="00846E9B" w:rsidRDefault="0070505F" w:rsidP="0070505F">
      <w:pPr>
        <w:ind w:right="-82" w:firstLine="709"/>
        <w:jc w:val="both"/>
        <w:rPr>
          <w:sz w:val="28"/>
          <w:szCs w:val="28"/>
        </w:rPr>
      </w:pPr>
      <w:r w:rsidRPr="00846E9B">
        <w:rPr>
          <w:sz w:val="28"/>
          <w:szCs w:val="28"/>
          <w:lang w:val="en-US"/>
        </w:rPr>
        <w:t xml:space="preserve">S </w:t>
      </w:r>
      <w:r w:rsidRPr="00846E9B">
        <w:rPr>
          <w:sz w:val="28"/>
          <w:szCs w:val="28"/>
        </w:rPr>
        <w:t xml:space="preserve">h </w:t>
      </w:r>
      <w:r w:rsidRPr="00846E9B">
        <w:rPr>
          <w:sz w:val="28"/>
          <w:szCs w:val="28"/>
        </w:rPr>
        <w:tab/>
      </w:r>
      <w:r w:rsidR="00682AC4" w:rsidRPr="00682AC4">
        <w:rPr>
          <w:sz w:val="28"/>
          <w:szCs w:val="28"/>
          <w:lang w:val="en-US"/>
        </w:rPr>
        <w:t>-</w:t>
      </w:r>
      <w:r w:rsidRPr="00846E9B">
        <w:rPr>
          <w:sz w:val="28"/>
          <w:szCs w:val="28"/>
        </w:rPr>
        <w:t xml:space="preserve"> the number </w:t>
      </w:r>
      <w:r w:rsidR="00846E9B">
        <w:rPr>
          <w:sz w:val="28"/>
          <w:szCs w:val="28"/>
        </w:rPr>
        <w:t>of PSUs selected in stratum h;</w:t>
      </w:r>
    </w:p>
    <w:p w:rsidR="0070505F" w:rsidRPr="00846E9B" w:rsidRDefault="0070505F" w:rsidP="0070505F">
      <w:pPr>
        <w:ind w:right="-82" w:firstLine="709"/>
        <w:jc w:val="both"/>
        <w:rPr>
          <w:sz w:val="28"/>
          <w:szCs w:val="28"/>
        </w:rPr>
      </w:pPr>
      <w:r w:rsidRPr="00846E9B">
        <w:rPr>
          <w:sz w:val="28"/>
          <w:szCs w:val="28"/>
        </w:rPr>
        <w:t xml:space="preserve">mhi </w:t>
      </w:r>
      <w:r w:rsidRPr="00846E9B">
        <w:rPr>
          <w:sz w:val="28"/>
          <w:szCs w:val="28"/>
        </w:rPr>
        <w:tab/>
      </w:r>
      <w:r w:rsidR="00682AC4" w:rsidRPr="00682AC4">
        <w:rPr>
          <w:sz w:val="28"/>
          <w:szCs w:val="28"/>
          <w:lang w:val="en-US"/>
        </w:rPr>
        <w:t>-</w:t>
      </w:r>
      <w:r w:rsidRPr="00846E9B">
        <w:rPr>
          <w:sz w:val="28"/>
          <w:szCs w:val="28"/>
        </w:rPr>
        <w:t xml:space="preserve"> the number of required dwellings in </w:t>
      </w:r>
      <w:r w:rsidR="00846E9B">
        <w:rPr>
          <w:sz w:val="28"/>
          <w:szCs w:val="28"/>
        </w:rPr>
        <w:t>PSU hi (normally always 30).</w:t>
      </w:r>
    </w:p>
    <w:p w:rsidR="0070505F" w:rsidRPr="00846E9B" w:rsidRDefault="0070505F" w:rsidP="0070505F">
      <w:pPr>
        <w:tabs>
          <w:tab w:val="left" w:pos="1134"/>
        </w:tabs>
        <w:ind w:right="-82" w:firstLine="708"/>
        <w:jc w:val="both"/>
        <w:rPr>
          <w:sz w:val="28"/>
          <w:szCs w:val="28"/>
        </w:rPr>
      </w:pPr>
      <w:r w:rsidRPr="00846E9B">
        <w:rPr>
          <w:sz w:val="28"/>
          <w:szCs w:val="28"/>
        </w:rPr>
        <w:t>Because n'hi ≈ n'hi and mhi ≈ 30 across all PSUs, the sample will be roughly self-weighted within each stratum.</w:t>
      </w:r>
    </w:p>
    <w:p w:rsidR="0070505F" w:rsidRPr="00846E9B" w:rsidRDefault="0070505F" w:rsidP="0070505F">
      <w:pPr>
        <w:numPr>
          <w:ilvl w:val="0"/>
          <w:numId w:val="2"/>
        </w:numPr>
        <w:tabs>
          <w:tab w:val="left" w:pos="1134"/>
        </w:tabs>
        <w:ind w:left="0" w:right="-82" w:firstLine="708"/>
        <w:jc w:val="both"/>
        <w:rPr>
          <w:sz w:val="28"/>
          <w:szCs w:val="28"/>
        </w:rPr>
      </w:pPr>
      <w:r w:rsidRPr="00846E9B">
        <w:rPr>
          <w:sz w:val="28"/>
          <w:szCs w:val="28"/>
        </w:rPr>
        <w:lastRenderedPageBreak/>
        <w:t>The sum of the "base" weights provides an estimate of the number of all households in a given region and the country as a whole. However, their use makes it possible to maintain the compliance of the sampling population with the original principles of sampling, while in practice there are cases that violate this compliance (refusals to participate in the survey and other cases of non-receipt of data).</w:t>
      </w:r>
    </w:p>
    <w:p w:rsidR="0070505F" w:rsidRPr="00846E9B" w:rsidRDefault="0070505F" w:rsidP="0070505F">
      <w:pPr>
        <w:numPr>
          <w:ilvl w:val="0"/>
          <w:numId w:val="2"/>
        </w:numPr>
        <w:tabs>
          <w:tab w:val="left" w:pos="1134"/>
        </w:tabs>
        <w:ind w:left="0" w:right="-82" w:firstLine="708"/>
        <w:jc w:val="both"/>
        <w:rPr>
          <w:sz w:val="28"/>
          <w:szCs w:val="28"/>
        </w:rPr>
      </w:pPr>
      <w:r w:rsidRPr="00846E9B">
        <w:rPr>
          <w:sz w:val="28"/>
          <w:szCs w:val="28"/>
        </w:rPr>
        <w:t>Under-response from sampled households is a serious shortcoming that skews survey results. Under these conditions, it becomes necessary to compensate for the missing data. This procedure is designed to carry out the calculation of indicators, i.e. compensate for the lack of sample survey data.</w:t>
      </w:r>
    </w:p>
    <w:p w:rsidR="0070505F" w:rsidRPr="00846E9B" w:rsidRDefault="0070505F" w:rsidP="0070505F">
      <w:pPr>
        <w:numPr>
          <w:ilvl w:val="0"/>
          <w:numId w:val="2"/>
        </w:numPr>
        <w:tabs>
          <w:tab w:val="left" w:pos="1134"/>
        </w:tabs>
        <w:ind w:left="0" w:right="-82" w:firstLine="708"/>
        <w:jc w:val="both"/>
        <w:rPr>
          <w:sz w:val="28"/>
          <w:szCs w:val="28"/>
        </w:rPr>
      </w:pPr>
      <w:r w:rsidRPr="00846E9B">
        <w:rPr>
          <w:sz w:val="28"/>
          <w:szCs w:val="28"/>
        </w:rPr>
        <w:t xml:space="preserve">Underreporting occurs when the sample unit does not participate in the survey at all, or takes part in it. To compensate for total non-response, a simple weight adjustment scheme is applied by assigning large weights to all responding households in a given locality. The weights of all responding households in a given locality are increased by the same factor. For example: if 90 percent of households in </w:t>
      </w:r>
      <w:r w:rsidR="00846E9B">
        <w:rPr>
          <w:sz w:val="28"/>
          <w:szCs w:val="28"/>
        </w:rPr>
        <w:t>PSU answered all questions, the weights for all respondents are increased by a factor of 1/0.9=1.11. All non-responding households are excluded from the sample by assigning an actual weight of zero for each household.</w:t>
      </w:r>
    </w:p>
    <w:p w:rsidR="0070505F" w:rsidRPr="00846E9B" w:rsidRDefault="0070505F" w:rsidP="0070505F">
      <w:pPr>
        <w:numPr>
          <w:ilvl w:val="0"/>
          <w:numId w:val="2"/>
        </w:numPr>
        <w:tabs>
          <w:tab w:val="left" w:pos="1134"/>
        </w:tabs>
        <w:ind w:left="0" w:right="-82" w:firstLine="708"/>
        <w:jc w:val="both"/>
        <w:rPr>
          <w:sz w:val="28"/>
          <w:szCs w:val="28"/>
        </w:rPr>
      </w:pPr>
      <w:r w:rsidRPr="00846E9B">
        <w:rPr>
          <w:sz w:val="28"/>
          <w:szCs w:val="28"/>
        </w:rPr>
        <w:t>In the absence of data only on certain issues, the method of imputation (imputation) of values is applied. This method consists of replacing missing data for an individual item with a value that is predicted based on other information available for the item or other items in the survey.</w:t>
      </w:r>
    </w:p>
    <w:p w:rsidR="0070505F" w:rsidRPr="00846E9B" w:rsidRDefault="0070505F" w:rsidP="0070505F">
      <w:pPr>
        <w:numPr>
          <w:ilvl w:val="0"/>
          <w:numId w:val="2"/>
        </w:numPr>
        <w:tabs>
          <w:tab w:val="left" w:pos="1134"/>
        </w:tabs>
        <w:ind w:left="0" w:right="-82" w:firstLine="708"/>
        <w:jc w:val="both"/>
        <w:rPr>
          <w:sz w:val="28"/>
          <w:szCs w:val="28"/>
        </w:rPr>
      </w:pPr>
      <w:r w:rsidRPr="00846E9B">
        <w:rPr>
          <w:sz w:val="28"/>
          <w:szCs w:val="28"/>
        </w:rPr>
        <w:t>The calculated personal weights are recorded as additional variables in the database for each household and are used in the formation of summary results for the corresponding quarter at the republican and regional levels. Disseminated data on average for the year are obtained by combining quarterly data.</w:t>
      </w:r>
    </w:p>
    <w:p w:rsidR="0070505F" w:rsidRPr="00846E9B" w:rsidRDefault="0070505F" w:rsidP="0070505F">
      <w:pPr>
        <w:pStyle w:val="Abz1"/>
        <w:spacing w:before="0" w:line="240" w:lineRule="auto"/>
        <w:ind w:firstLine="0"/>
        <w:jc w:val="center"/>
        <w:rPr>
          <w:rFonts w:ascii="Times New Roman" w:hAnsi="Times New Roman"/>
          <w:b/>
          <w:sz w:val="28"/>
          <w:szCs w:val="28"/>
        </w:rPr>
      </w:pPr>
    </w:p>
    <w:p w:rsidR="0070505F" w:rsidRPr="00846E9B" w:rsidRDefault="0070505F" w:rsidP="0070505F">
      <w:pPr>
        <w:pStyle w:val="Abz1"/>
        <w:spacing w:before="0" w:line="240" w:lineRule="auto"/>
        <w:ind w:firstLine="0"/>
        <w:jc w:val="center"/>
        <w:rPr>
          <w:rFonts w:ascii="Times New Roman" w:hAnsi="Times New Roman"/>
          <w:b/>
          <w:sz w:val="28"/>
          <w:szCs w:val="28"/>
        </w:rPr>
      </w:pPr>
    </w:p>
    <w:p w:rsidR="0070505F" w:rsidRPr="00846E9B" w:rsidRDefault="0070505F" w:rsidP="0070505F">
      <w:pPr>
        <w:pStyle w:val="Abz1"/>
        <w:spacing w:before="0" w:line="240" w:lineRule="auto"/>
        <w:ind w:firstLine="0"/>
        <w:jc w:val="center"/>
        <w:rPr>
          <w:rFonts w:ascii="Times New Roman" w:hAnsi="Times New Roman"/>
          <w:b/>
          <w:sz w:val="28"/>
          <w:szCs w:val="28"/>
        </w:rPr>
      </w:pPr>
      <w:r w:rsidRPr="00846E9B">
        <w:rPr>
          <w:rFonts w:ascii="Times New Roman" w:hAnsi="Times New Roman"/>
          <w:b/>
          <w:sz w:val="28"/>
          <w:szCs w:val="28"/>
          <w:lang w:val="kk-KZ"/>
        </w:rPr>
        <w:t xml:space="preserve">8 </w:t>
      </w:r>
      <w:r w:rsidRPr="00846E9B">
        <w:rPr>
          <w:rFonts w:ascii="Times New Roman" w:hAnsi="Times New Roman"/>
          <w:b/>
          <w:sz w:val="28"/>
          <w:szCs w:val="28"/>
        </w:rPr>
        <w:t>. Sample rotation</w:t>
      </w:r>
    </w:p>
    <w:p w:rsidR="0070505F" w:rsidRPr="00846E9B" w:rsidRDefault="0070505F" w:rsidP="0070505F">
      <w:pPr>
        <w:ind w:firstLine="709"/>
        <w:jc w:val="both"/>
        <w:rPr>
          <w:sz w:val="28"/>
          <w:szCs w:val="28"/>
        </w:rPr>
      </w:pPr>
    </w:p>
    <w:p w:rsidR="0070505F" w:rsidRPr="00846E9B" w:rsidRDefault="0070505F" w:rsidP="0070505F">
      <w:pPr>
        <w:numPr>
          <w:ilvl w:val="0"/>
          <w:numId w:val="2"/>
        </w:numPr>
        <w:tabs>
          <w:tab w:val="left" w:pos="1134"/>
        </w:tabs>
        <w:ind w:left="0" w:firstLine="709"/>
        <w:jc w:val="both"/>
        <w:rPr>
          <w:sz w:val="28"/>
          <w:szCs w:val="28"/>
        </w:rPr>
      </w:pPr>
      <w:r w:rsidRPr="00846E9B">
        <w:rPr>
          <w:sz w:val="28"/>
          <w:szCs w:val="28"/>
        </w:rPr>
        <w:t>In order to avoid the effect of household fatigue from participation in the survey, the sample of households is periodically rotated. The process of systematic sample rotation does not involve the replacement of households that have refused to participate in the survey.</w:t>
      </w:r>
    </w:p>
    <w:p w:rsidR="0070505F" w:rsidRPr="00846E9B" w:rsidRDefault="0070505F" w:rsidP="0070505F">
      <w:pPr>
        <w:numPr>
          <w:ilvl w:val="0"/>
          <w:numId w:val="2"/>
        </w:numPr>
        <w:tabs>
          <w:tab w:val="left" w:pos="1134"/>
        </w:tabs>
        <w:ind w:left="0" w:firstLine="709"/>
        <w:jc w:val="both"/>
        <w:rPr>
          <w:sz w:val="28"/>
          <w:szCs w:val="28"/>
        </w:rPr>
      </w:pPr>
      <w:r w:rsidRPr="00846E9B">
        <w:rPr>
          <w:sz w:val="28"/>
          <w:szCs w:val="28"/>
        </w:rPr>
        <w:t>In order to track the impact of seasonal fluctuations and other phenomena on the same households during the reporting year, it is advisable to rotate at the beginning of the year, that is, every year in December it is necessary to update the sample.</w:t>
      </w:r>
    </w:p>
    <w:p w:rsidR="0070505F" w:rsidRPr="00846E9B" w:rsidRDefault="0070505F" w:rsidP="0070505F">
      <w:pPr>
        <w:numPr>
          <w:ilvl w:val="0"/>
          <w:numId w:val="2"/>
        </w:numPr>
        <w:tabs>
          <w:tab w:val="left" w:pos="1134"/>
        </w:tabs>
        <w:ind w:left="0" w:firstLine="709"/>
        <w:jc w:val="both"/>
        <w:rPr>
          <w:sz w:val="28"/>
          <w:szCs w:val="28"/>
        </w:rPr>
      </w:pPr>
      <w:r w:rsidRPr="00846E9B">
        <w:rPr>
          <w:sz w:val="28"/>
          <w:szCs w:val="28"/>
        </w:rPr>
        <w:t>The rotation of households (updating the sample) must be carried out annually in the amount of 1/3 of the total number of surveyed households. That is, every year 1/3 of households are withdrawn from the sample and replaced by others. Thus, after 3 years, the sample will be completely updated.</w:t>
      </w:r>
    </w:p>
    <w:p w:rsidR="0070505F" w:rsidRPr="00846E9B" w:rsidRDefault="0070505F" w:rsidP="0070505F">
      <w:pPr>
        <w:numPr>
          <w:ilvl w:val="0"/>
          <w:numId w:val="2"/>
        </w:numPr>
        <w:tabs>
          <w:tab w:val="left" w:pos="1134"/>
        </w:tabs>
        <w:ind w:left="0" w:firstLine="709"/>
        <w:jc w:val="both"/>
        <w:rPr>
          <w:sz w:val="28"/>
          <w:szCs w:val="28"/>
        </w:rPr>
      </w:pPr>
      <w:r w:rsidRPr="00846E9B">
        <w:rPr>
          <w:sz w:val="28"/>
          <w:szCs w:val="28"/>
        </w:rPr>
        <w:t xml:space="preserve">At the end of the year (December), 10 households in each cluster are randomly selected and removed from the sample. Another 10 of the initially selected households are randomly selected and removed from the sample at the end of the </w:t>
      </w:r>
      <w:r w:rsidRPr="00846E9B">
        <w:rPr>
          <w:sz w:val="28"/>
          <w:szCs w:val="28"/>
        </w:rPr>
        <w:lastRenderedPageBreak/>
        <w:t xml:space="preserve">following year, and the remaining 10 households at the end of the following year. Each time, 10 new households are randomly selected from the updated </w:t>
      </w:r>
      <w:r w:rsidR="00846E9B">
        <w:rPr>
          <w:sz w:val="28"/>
          <w:szCs w:val="28"/>
        </w:rPr>
        <w:t>SRHF database to take the place of the withdrawn ones.</w:t>
      </w:r>
    </w:p>
    <w:p w:rsidR="0070505F" w:rsidRPr="00846E9B" w:rsidRDefault="0070505F" w:rsidP="0070505F">
      <w:pPr>
        <w:numPr>
          <w:ilvl w:val="0"/>
          <w:numId w:val="2"/>
        </w:numPr>
        <w:tabs>
          <w:tab w:val="left" w:pos="1134"/>
        </w:tabs>
        <w:ind w:left="0" w:right="-82" w:firstLine="709"/>
        <w:jc w:val="both"/>
        <w:rPr>
          <w:sz w:val="28"/>
          <w:szCs w:val="28"/>
          <w:lang w:val="kk-KZ"/>
        </w:rPr>
      </w:pPr>
      <w:r w:rsidRPr="00846E9B">
        <w:rPr>
          <w:sz w:val="28"/>
          <w:szCs w:val="28"/>
        </w:rPr>
        <w:t>When forming a sample in the list of selected households, an additional field with a sign of rotation is provided. A "1" in this field indicates that the household is subject to rotation after the first year, "2" after the second year, and "3" after the third year.</w:t>
      </w:r>
      <w:r w:rsidRPr="00846E9B">
        <w:rPr>
          <w:sz w:val="28"/>
          <w:szCs w:val="28"/>
          <w:lang w:val="kk-KZ"/>
        </w:rPr>
        <w:t xml:space="preserve"> </w:t>
      </w:r>
      <w:r w:rsidRPr="00846E9B">
        <w:rPr>
          <w:sz w:val="28"/>
          <w:szCs w:val="28"/>
        </w:rPr>
        <w:t>Thus, systematic rotation is carried out by removing groups 1, 2 and 3 from the sample at the end of the first, second and third years.</w:t>
      </w:r>
    </w:p>
    <w:p w:rsidR="0070505F" w:rsidRPr="00846E9B" w:rsidRDefault="0070505F" w:rsidP="0070505F">
      <w:pPr>
        <w:tabs>
          <w:tab w:val="left" w:pos="1134"/>
        </w:tabs>
        <w:ind w:right="-82"/>
        <w:jc w:val="both"/>
        <w:rPr>
          <w:sz w:val="28"/>
          <w:szCs w:val="28"/>
          <w:lang w:val="kk-KZ"/>
        </w:rPr>
        <w:sectPr w:rsidR="0070505F" w:rsidRPr="00846E9B" w:rsidSect="00875F81">
          <w:headerReference w:type="even" r:id="rId19"/>
          <w:headerReference w:type="default" r:id="rId20"/>
          <w:footerReference w:type="even" r:id="rId21"/>
          <w:headerReference w:type="first" r:id="rId22"/>
          <w:pgSz w:w="11906" w:h="16838"/>
          <w:pgMar w:top="1418" w:right="851" w:bottom="1418" w:left="1418" w:header="709" w:footer="709" w:gutter="0"/>
          <w:cols w:space="708"/>
          <w:titlePg/>
          <w:docGrid w:linePitch="360"/>
        </w:sectPr>
      </w:pPr>
    </w:p>
    <w:p w:rsidR="0070505F" w:rsidRPr="00846E9B" w:rsidRDefault="00846E9B" w:rsidP="0070505F">
      <w:pPr>
        <w:ind w:left="10632"/>
        <w:jc w:val="both"/>
        <w:rPr>
          <w:sz w:val="28"/>
          <w:szCs w:val="28"/>
        </w:rPr>
      </w:pPr>
      <w:r>
        <w:rPr>
          <w:sz w:val="28"/>
          <w:szCs w:val="28"/>
        </w:rPr>
        <w:lastRenderedPageBreak/>
        <w:t>Appendix</w:t>
      </w:r>
    </w:p>
    <w:p w:rsidR="0070505F" w:rsidRPr="00846E9B" w:rsidRDefault="0070505F" w:rsidP="0070505F">
      <w:pPr>
        <w:ind w:left="10632"/>
        <w:jc w:val="both"/>
        <w:rPr>
          <w:sz w:val="28"/>
          <w:szCs w:val="28"/>
          <w:lang w:val="kk-KZ"/>
        </w:rPr>
      </w:pPr>
      <w:r w:rsidRPr="00846E9B">
        <w:rPr>
          <w:sz w:val="28"/>
          <w:szCs w:val="28"/>
        </w:rPr>
        <w:t>to the Household Sampling Method for the Living Standards Survey</w:t>
      </w:r>
    </w:p>
    <w:p w:rsidR="0070505F" w:rsidRPr="00846E9B" w:rsidRDefault="0070505F" w:rsidP="0070505F">
      <w:pPr>
        <w:pStyle w:val="Abz1"/>
        <w:spacing w:before="0" w:line="240" w:lineRule="auto"/>
        <w:ind w:left="5580" w:firstLine="0"/>
        <w:rPr>
          <w:rFonts w:ascii="Times New Roman" w:hAnsi="Times New Roman"/>
          <w:b/>
          <w:sz w:val="28"/>
          <w:szCs w:val="28"/>
        </w:rPr>
      </w:pPr>
    </w:p>
    <w:p w:rsidR="0070505F" w:rsidRPr="00846E9B" w:rsidRDefault="0070505F" w:rsidP="0070505F">
      <w:pPr>
        <w:pStyle w:val="Abz1"/>
        <w:spacing w:before="0" w:line="240" w:lineRule="auto"/>
        <w:ind w:left="5580" w:firstLine="0"/>
        <w:rPr>
          <w:rFonts w:ascii="Times New Roman" w:hAnsi="Times New Roman"/>
          <w:b/>
          <w:sz w:val="28"/>
          <w:szCs w:val="28"/>
        </w:rPr>
      </w:pPr>
    </w:p>
    <w:p w:rsidR="0070505F" w:rsidRPr="00846E9B" w:rsidRDefault="0070505F" w:rsidP="0070505F">
      <w:pPr>
        <w:pStyle w:val="Abz1"/>
        <w:spacing w:before="0" w:line="240" w:lineRule="auto"/>
        <w:ind w:firstLine="709"/>
        <w:jc w:val="center"/>
        <w:rPr>
          <w:rFonts w:ascii="Times New Roman" w:hAnsi="Times New Roman"/>
          <w:b/>
          <w:sz w:val="28"/>
          <w:szCs w:val="28"/>
          <w:lang w:val="kk-KZ"/>
        </w:rPr>
      </w:pPr>
      <w:r w:rsidRPr="00846E9B">
        <w:rPr>
          <w:rFonts w:ascii="Times New Roman" w:hAnsi="Times New Roman"/>
          <w:b/>
          <w:sz w:val="28"/>
          <w:szCs w:val="28"/>
        </w:rPr>
        <w:t xml:space="preserve">Table </w:t>
      </w:r>
      <w:r w:rsidRPr="00846E9B">
        <w:rPr>
          <w:rFonts w:ascii="Times New Roman" w:hAnsi="Times New Roman"/>
          <w:b/>
          <w:sz w:val="28"/>
          <w:szCs w:val="28"/>
          <w:lang w:val="kk-KZ"/>
        </w:rPr>
        <w:t xml:space="preserve">1 </w:t>
      </w:r>
      <w:r w:rsidRPr="00846E9B">
        <w:rPr>
          <w:rFonts w:ascii="Times New Roman" w:hAnsi="Times New Roman"/>
          <w:b/>
          <w:sz w:val="28"/>
          <w:szCs w:val="28"/>
        </w:rPr>
        <w:t xml:space="preserve">. </w:t>
      </w:r>
      <w:r w:rsidRPr="00846E9B">
        <w:rPr>
          <w:rFonts w:ascii="Times New Roman" w:hAnsi="Times New Roman"/>
          <w:b/>
          <w:sz w:val="28"/>
          <w:szCs w:val="28"/>
          <w:lang w:val="kk-KZ"/>
        </w:rPr>
        <w:t xml:space="preserve">Determining the </w:t>
      </w:r>
      <w:r w:rsidRPr="00846E9B">
        <w:rPr>
          <w:rFonts w:ascii="Times New Roman" w:hAnsi="Times New Roman"/>
          <w:b/>
          <w:sz w:val="28"/>
          <w:szCs w:val="28"/>
        </w:rPr>
        <w:t>sample size</w:t>
      </w: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3969"/>
        <w:gridCol w:w="4678"/>
      </w:tblGrid>
      <w:tr w:rsidR="0070505F" w:rsidRPr="00846E9B" w:rsidTr="00787531">
        <w:trPr>
          <w:cantSplit/>
          <w:trHeight w:val="278"/>
        </w:trPr>
        <w:tc>
          <w:tcPr>
            <w:tcW w:w="5387" w:type="dxa"/>
            <w:gridSpan w:val="2"/>
            <w:vAlign w:val="center"/>
          </w:tcPr>
          <w:p w:rsidR="0070505F" w:rsidRPr="00846E9B" w:rsidRDefault="0070505F" w:rsidP="00787531">
            <w:pPr>
              <w:jc w:val="center"/>
              <w:rPr>
                <w:sz w:val="28"/>
                <w:szCs w:val="28"/>
              </w:rPr>
            </w:pPr>
            <w:r w:rsidRPr="00846E9B">
              <w:rPr>
                <w:sz w:val="28"/>
                <w:szCs w:val="28"/>
              </w:rPr>
              <w:t>Error value</w:t>
            </w:r>
          </w:p>
        </w:tc>
        <w:tc>
          <w:tcPr>
            <w:tcW w:w="3969" w:type="dxa"/>
            <w:vMerge w:val="restart"/>
            <w:vAlign w:val="center"/>
          </w:tcPr>
          <w:p w:rsidR="0070505F" w:rsidRPr="00846E9B" w:rsidRDefault="0070505F" w:rsidP="00787531">
            <w:pPr>
              <w:pStyle w:val="1"/>
              <w:spacing w:before="0" w:after="0"/>
              <w:jc w:val="center"/>
              <w:rPr>
                <w:rFonts w:ascii="Times New Roman" w:hAnsi="Times New Roman" w:cs="Times New Roman"/>
                <w:b w:val="0"/>
                <w:sz w:val="28"/>
                <w:szCs w:val="28"/>
              </w:rPr>
            </w:pPr>
            <w:r w:rsidRPr="00846E9B">
              <w:rPr>
                <w:rFonts w:ascii="Times New Roman" w:hAnsi="Times New Roman" w:cs="Times New Roman"/>
                <w:b w:val="0"/>
                <w:sz w:val="28"/>
                <w:szCs w:val="28"/>
              </w:rPr>
              <w:t>Sample size:</w:t>
            </w:r>
          </w:p>
          <w:p w:rsidR="0070505F" w:rsidRPr="00846E9B" w:rsidRDefault="0070505F" w:rsidP="00787531">
            <w:pPr>
              <w:pStyle w:val="1"/>
              <w:spacing w:before="0" w:after="0"/>
              <w:jc w:val="center"/>
              <w:rPr>
                <w:rFonts w:ascii="Times New Roman" w:hAnsi="Times New Roman" w:cs="Times New Roman"/>
                <w:b w:val="0"/>
                <w:sz w:val="28"/>
                <w:szCs w:val="28"/>
              </w:rPr>
            </w:pPr>
            <w:r w:rsidRPr="00846E9B">
              <w:rPr>
                <w:rFonts w:ascii="Times New Roman" w:hAnsi="Times New Roman" w:cs="Times New Roman"/>
                <w:b w:val="0"/>
                <w:sz w:val="28"/>
                <w:szCs w:val="28"/>
              </w:rPr>
              <w:t>number of households,</w:t>
            </w:r>
          </w:p>
          <w:p w:rsidR="0070505F" w:rsidRPr="00846E9B" w:rsidRDefault="0070505F" w:rsidP="00787531">
            <w:pPr>
              <w:pStyle w:val="1"/>
              <w:spacing w:before="0" w:after="0"/>
              <w:jc w:val="center"/>
              <w:rPr>
                <w:rFonts w:ascii="Times New Roman" w:hAnsi="Times New Roman" w:cs="Times New Roman"/>
                <w:b w:val="0"/>
                <w:sz w:val="28"/>
                <w:szCs w:val="28"/>
              </w:rPr>
            </w:pPr>
            <w:r w:rsidRPr="00846E9B">
              <w:rPr>
                <w:rFonts w:ascii="Times New Roman" w:hAnsi="Times New Roman" w:cs="Times New Roman"/>
                <w:b w:val="0"/>
                <w:sz w:val="28"/>
                <w:szCs w:val="28"/>
              </w:rPr>
              <w:t>thousand units</w:t>
            </w:r>
          </w:p>
        </w:tc>
        <w:tc>
          <w:tcPr>
            <w:tcW w:w="4678" w:type="dxa"/>
            <w:vMerge w:val="restart"/>
            <w:vAlign w:val="center"/>
          </w:tcPr>
          <w:p w:rsidR="00682AC4" w:rsidRPr="00682AC4" w:rsidRDefault="00682AC4" w:rsidP="00682AC4">
            <w:pPr>
              <w:jc w:val="center"/>
              <w:rPr>
                <w:sz w:val="28"/>
                <w:szCs w:val="28"/>
              </w:rPr>
            </w:pPr>
            <w:r w:rsidRPr="00682AC4">
              <w:rPr>
                <w:sz w:val="28"/>
                <w:szCs w:val="28"/>
              </w:rPr>
              <w:t>Expenses for the examination</w:t>
            </w:r>
          </w:p>
          <w:p w:rsidR="0070505F" w:rsidRPr="00846E9B" w:rsidRDefault="00682AC4" w:rsidP="00682AC4">
            <w:pPr>
              <w:jc w:val="center"/>
              <w:rPr>
                <w:sz w:val="28"/>
                <w:szCs w:val="28"/>
                <w:vertAlign w:val="superscript"/>
              </w:rPr>
            </w:pPr>
            <w:r w:rsidRPr="00682AC4">
              <w:rPr>
                <w:sz w:val="28"/>
                <w:szCs w:val="28"/>
              </w:rPr>
              <w:t>million tenge</w:t>
            </w:r>
          </w:p>
        </w:tc>
      </w:tr>
      <w:tr w:rsidR="0070505F" w:rsidRPr="00846E9B" w:rsidTr="00787531">
        <w:trPr>
          <w:cantSplit/>
          <w:trHeight w:val="551"/>
        </w:trPr>
        <w:tc>
          <w:tcPr>
            <w:tcW w:w="2552" w:type="dxa"/>
            <w:vAlign w:val="center"/>
          </w:tcPr>
          <w:p w:rsidR="0070505F" w:rsidRPr="00846E9B" w:rsidRDefault="00682AC4" w:rsidP="00787531">
            <w:pPr>
              <w:jc w:val="center"/>
              <w:rPr>
                <w:sz w:val="28"/>
                <w:szCs w:val="28"/>
              </w:rPr>
            </w:pPr>
            <w:r>
              <w:rPr>
                <w:sz w:val="28"/>
                <w:szCs w:val="28"/>
              </w:rPr>
              <w:t>by</w:t>
            </w:r>
            <w:r w:rsidR="0070505F" w:rsidRPr="00846E9B">
              <w:rPr>
                <w:sz w:val="28"/>
                <w:szCs w:val="28"/>
              </w:rPr>
              <w:t xml:space="preserve"> republic</w:t>
            </w:r>
          </w:p>
        </w:tc>
        <w:tc>
          <w:tcPr>
            <w:tcW w:w="2835" w:type="dxa"/>
            <w:vAlign w:val="center"/>
          </w:tcPr>
          <w:p w:rsidR="0070505F" w:rsidRPr="00846E9B" w:rsidRDefault="0070505F" w:rsidP="00787531">
            <w:pPr>
              <w:jc w:val="center"/>
              <w:rPr>
                <w:sz w:val="28"/>
                <w:szCs w:val="28"/>
              </w:rPr>
            </w:pPr>
            <w:r w:rsidRPr="00846E9B">
              <w:rPr>
                <w:sz w:val="28"/>
                <w:szCs w:val="28"/>
              </w:rPr>
              <w:t>by region</w:t>
            </w:r>
          </w:p>
        </w:tc>
        <w:tc>
          <w:tcPr>
            <w:tcW w:w="3969" w:type="dxa"/>
            <w:vMerge/>
            <w:vAlign w:val="center"/>
          </w:tcPr>
          <w:p w:rsidR="0070505F" w:rsidRPr="00846E9B" w:rsidRDefault="0070505F" w:rsidP="00787531">
            <w:pPr>
              <w:jc w:val="center"/>
              <w:rPr>
                <w:sz w:val="28"/>
                <w:szCs w:val="28"/>
              </w:rPr>
            </w:pPr>
          </w:p>
        </w:tc>
        <w:tc>
          <w:tcPr>
            <w:tcW w:w="4678" w:type="dxa"/>
            <w:vMerge/>
            <w:vAlign w:val="center"/>
          </w:tcPr>
          <w:p w:rsidR="0070505F" w:rsidRPr="00846E9B" w:rsidRDefault="0070505F" w:rsidP="00787531">
            <w:pPr>
              <w:jc w:val="center"/>
              <w:rPr>
                <w:sz w:val="28"/>
                <w:szCs w:val="28"/>
              </w:rPr>
            </w:pPr>
          </w:p>
        </w:tc>
      </w:tr>
      <w:tr w:rsidR="0070505F" w:rsidRPr="00846E9B" w:rsidTr="00787531">
        <w:trPr>
          <w:cantSplit/>
          <w:trHeight w:val="413"/>
        </w:trPr>
        <w:tc>
          <w:tcPr>
            <w:tcW w:w="5387" w:type="dxa"/>
            <w:gridSpan w:val="2"/>
            <w:vAlign w:val="center"/>
          </w:tcPr>
          <w:p w:rsidR="0070505F" w:rsidRPr="00846E9B" w:rsidRDefault="0070505F" w:rsidP="00787531">
            <w:pPr>
              <w:jc w:val="center"/>
              <w:rPr>
                <w:sz w:val="28"/>
                <w:szCs w:val="28"/>
              </w:rPr>
            </w:pPr>
            <w:r w:rsidRPr="00846E9B">
              <w:rPr>
                <w:sz w:val="28"/>
                <w:szCs w:val="28"/>
              </w:rPr>
              <w:t>Option number 1</w:t>
            </w:r>
          </w:p>
        </w:tc>
        <w:tc>
          <w:tcPr>
            <w:tcW w:w="3969" w:type="dxa"/>
            <w:vMerge w:val="restart"/>
            <w:vAlign w:val="center"/>
          </w:tcPr>
          <w:p w:rsidR="0070505F" w:rsidRPr="00846E9B" w:rsidRDefault="0070505F" w:rsidP="00787531">
            <w:pPr>
              <w:jc w:val="center"/>
              <w:rPr>
                <w:sz w:val="28"/>
                <w:szCs w:val="28"/>
              </w:rPr>
            </w:pPr>
            <w:r w:rsidRPr="00846E9B">
              <w:rPr>
                <w:sz w:val="28"/>
                <w:szCs w:val="28"/>
              </w:rPr>
              <w:t>24</w:t>
            </w:r>
          </w:p>
        </w:tc>
        <w:tc>
          <w:tcPr>
            <w:tcW w:w="4678" w:type="dxa"/>
            <w:vMerge w:val="restart"/>
            <w:vAlign w:val="center"/>
          </w:tcPr>
          <w:p w:rsidR="0070505F" w:rsidRPr="00846E9B" w:rsidRDefault="0070505F" w:rsidP="00787531">
            <w:pPr>
              <w:jc w:val="center"/>
              <w:rPr>
                <w:sz w:val="28"/>
                <w:szCs w:val="28"/>
              </w:rPr>
            </w:pPr>
            <w:r w:rsidRPr="00846E9B">
              <w:rPr>
                <w:sz w:val="28"/>
                <w:szCs w:val="28"/>
              </w:rPr>
              <w:t>800</w:t>
            </w:r>
          </w:p>
        </w:tc>
      </w:tr>
      <w:tr w:rsidR="0070505F" w:rsidRPr="00846E9B" w:rsidTr="00787531">
        <w:trPr>
          <w:cantSplit/>
          <w:trHeight w:val="412"/>
        </w:trPr>
        <w:tc>
          <w:tcPr>
            <w:tcW w:w="2552" w:type="dxa"/>
            <w:vAlign w:val="center"/>
          </w:tcPr>
          <w:p w:rsidR="0070505F" w:rsidRPr="00846E9B" w:rsidRDefault="0070505F" w:rsidP="00787531">
            <w:pPr>
              <w:jc w:val="center"/>
              <w:rPr>
                <w:sz w:val="28"/>
                <w:szCs w:val="28"/>
              </w:rPr>
            </w:pPr>
            <w:r w:rsidRPr="00846E9B">
              <w:rPr>
                <w:sz w:val="28"/>
                <w:szCs w:val="28"/>
                <w:lang w:val="en-US"/>
              </w:rPr>
              <w:t xml:space="preserve">&lt; </w:t>
            </w:r>
            <w:r w:rsidRPr="00846E9B">
              <w:rPr>
                <w:sz w:val="28"/>
                <w:szCs w:val="28"/>
              </w:rPr>
              <w:t xml:space="preserve">1 </w:t>
            </w:r>
            <w:r w:rsidRPr="00846E9B">
              <w:rPr>
                <w:sz w:val="28"/>
                <w:szCs w:val="28"/>
                <w:lang w:val="en-US"/>
              </w:rPr>
              <w:t>%</w:t>
            </w:r>
          </w:p>
        </w:tc>
        <w:tc>
          <w:tcPr>
            <w:tcW w:w="2835" w:type="dxa"/>
            <w:vAlign w:val="center"/>
          </w:tcPr>
          <w:p w:rsidR="0070505F" w:rsidRPr="00846E9B" w:rsidRDefault="0070505F" w:rsidP="00787531">
            <w:pPr>
              <w:jc w:val="center"/>
              <w:rPr>
                <w:sz w:val="28"/>
                <w:szCs w:val="28"/>
              </w:rPr>
            </w:pPr>
            <w:r w:rsidRPr="00846E9B">
              <w:rPr>
                <w:sz w:val="28"/>
                <w:szCs w:val="28"/>
                <w:lang w:val="en-US"/>
              </w:rPr>
              <w:t xml:space="preserve">&lt; </w:t>
            </w:r>
            <w:r w:rsidRPr="00846E9B">
              <w:rPr>
                <w:sz w:val="28"/>
                <w:szCs w:val="28"/>
              </w:rPr>
              <w:t xml:space="preserve">3 </w:t>
            </w:r>
            <w:r w:rsidRPr="00846E9B">
              <w:rPr>
                <w:sz w:val="28"/>
                <w:szCs w:val="28"/>
                <w:lang w:val="en-US"/>
              </w:rPr>
              <w:t>%</w:t>
            </w:r>
          </w:p>
        </w:tc>
        <w:tc>
          <w:tcPr>
            <w:tcW w:w="3969" w:type="dxa"/>
            <w:vMerge/>
            <w:vAlign w:val="center"/>
          </w:tcPr>
          <w:p w:rsidR="0070505F" w:rsidRPr="00846E9B" w:rsidRDefault="0070505F" w:rsidP="00787531">
            <w:pPr>
              <w:jc w:val="center"/>
              <w:rPr>
                <w:sz w:val="28"/>
                <w:szCs w:val="28"/>
              </w:rPr>
            </w:pPr>
          </w:p>
        </w:tc>
        <w:tc>
          <w:tcPr>
            <w:tcW w:w="4678" w:type="dxa"/>
            <w:vMerge/>
            <w:vAlign w:val="center"/>
          </w:tcPr>
          <w:p w:rsidR="0070505F" w:rsidRPr="00846E9B" w:rsidRDefault="0070505F" w:rsidP="00787531">
            <w:pPr>
              <w:jc w:val="center"/>
              <w:rPr>
                <w:sz w:val="28"/>
                <w:szCs w:val="28"/>
              </w:rPr>
            </w:pPr>
          </w:p>
        </w:tc>
      </w:tr>
      <w:tr w:rsidR="0070505F" w:rsidRPr="00846E9B" w:rsidTr="00787531">
        <w:trPr>
          <w:cantSplit/>
          <w:trHeight w:val="413"/>
        </w:trPr>
        <w:tc>
          <w:tcPr>
            <w:tcW w:w="5387" w:type="dxa"/>
            <w:gridSpan w:val="2"/>
            <w:vAlign w:val="center"/>
          </w:tcPr>
          <w:p w:rsidR="0070505F" w:rsidRPr="00846E9B" w:rsidRDefault="0070505F" w:rsidP="00787531">
            <w:pPr>
              <w:jc w:val="center"/>
              <w:rPr>
                <w:sz w:val="28"/>
                <w:szCs w:val="28"/>
              </w:rPr>
            </w:pPr>
            <w:r w:rsidRPr="00846E9B">
              <w:rPr>
                <w:sz w:val="28"/>
                <w:szCs w:val="28"/>
                <w:lang w:val="en-US"/>
              </w:rPr>
              <w:t>Option number 2</w:t>
            </w:r>
          </w:p>
        </w:tc>
        <w:tc>
          <w:tcPr>
            <w:tcW w:w="3969" w:type="dxa"/>
            <w:vMerge w:val="restart"/>
            <w:vAlign w:val="center"/>
          </w:tcPr>
          <w:p w:rsidR="0070505F" w:rsidRPr="00846E9B" w:rsidRDefault="0070505F" w:rsidP="00787531">
            <w:pPr>
              <w:jc w:val="center"/>
              <w:rPr>
                <w:sz w:val="28"/>
                <w:szCs w:val="28"/>
              </w:rPr>
            </w:pPr>
            <w:r w:rsidRPr="00846E9B">
              <w:rPr>
                <w:sz w:val="28"/>
                <w:szCs w:val="28"/>
              </w:rPr>
              <w:t>18</w:t>
            </w:r>
          </w:p>
        </w:tc>
        <w:tc>
          <w:tcPr>
            <w:tcW w:w="4678" w:type="dxa"/>
            <w:vMerge w:val="restart"/>
            <w:vAlign w:val="center"/>
          </w:tcPr>
          <w:p w:rsidR="0070505F" w:rsidRPr="00846E9B" w:rsidRDefault="0070505F" w:rsidP="00787531">
            <w:pPr>
              <w:jc w:val="center"/>
              <w:rPr>
                <w:sz w:val="28"/>
                <w:szCs w:val="28"/>
              </w:rPr>
            </w:pPr>
            <w:r w:rsidRPr="00846E9B">
              <w:rPr>
                <w:sz w:val="28"/>
                <w:szCs w:val="28"/>
              </w:rPr>
              <w:t>600</w:t>
            </w:r>
          </w:p>
        </w:tc>
      </w:tr>
      <w:tr w:rsidR="0070505F" w:rsidRPr="00846E9B" w:rsidTr="00787531">
        <w:trPr>
          <w:cantSplit/>
          <w:trHeight w:val="412"/>
        </w:trPr>
        <w:tc>
          <w:tcPr>
            <w:tcW w:w="2552" w:type="dxa"/>
            <w:vAlign w:val="center"/>
          </w:tcPr>
          <w:p w:rsidR="0070505F" w:rsidRPr="00846E9B" w:rsidRDefault="0070505F" w:rsidP="00787531">
            <w:pPr>
              <w:jc w:val="center"/>
              <w:rPr>
                <w:sz w:val="28"/>
                <w:szCs w:val="28"/>
              </w:rPr>
            </w:pPr>
            <w:r w:rsidRPr="00846E9B">
              <w:rPr>
                <w:sz w:val="28"/>
                <w:szCs w:val="28"/>
                <w:lang w:val="en-US"/>
              </w:rPr>
              <w:t xml:space="preserve">&lt; </w:t>
            </w:r>
            <w:r w:rsidRPr="00846E9B">
              <w:rPr>
                <w:sz w:val="28"/>
                <w:szCs w:val="28"/>
              </w:rPr>
              <w:t xml:space="preserve">2 </w:t>
            </w:r>
            <w:r w:rsidRPr="00846E9B">
              <w:rPr>
                <w:sz w:val="28"/>
                <w:szCs w:val="28"/>
                <w:lang w:val="en-US"/>
              </w:rPr>
              <w:t>%</w:t>
            </w:r>
          </w:p>
        </w:tc>
        <w:tc>
          <w:tcPr>
            <w:tcW w:w="2835" w:type="dxa"/>
            <w:vAlign w:val="center"/>
          </w:tcPr>
          <w:p w:rsidR="0070505F" w:rsidRPr="00846E9B" w:rsidRDefault="0070505F" w:rsidP="00787531">
            <w:pPr>
              <w:jc w:val="center"/>
              <w:rPr>
                <w:sz w:val="28"/>
                <w:szCs w:val="28"/>
                <w:lang w:val="en-US"/>
              </w:rPr>
            </w:pPr>
            <w:r w:rsidRPr="00846E9B">
              <w:rPr>
                <w:sz w:val="28"/>
                <w:szCs w:val="28"/>
                <w:lang w:val="en-US"/>
              </w:rPr>
              <w:t xml:space="preserve">&lt; </w:t>
            </w:r>
            <w:r w:rsidRPr="00846E9B">
              <w:rPr>
                <w:sz w:val="28"/>
                <w:szCs w:val="28"/>
              </w:rPr>
              <w:t xml:space="preserve">5 </w:t>
            </w:r>
            <w:r w:rsidRPr="00846E9B">
              <w:rPr>
                <w:sz w:val="28"/>
                <w:szCs w:val="28"/>
                <w:lang w:val="en-US"/>
              </w:rPr>
              <w:t>%</w:t>
            </w:r>
          </w:p>
        </w:tc>
        <w:tc>
          <w:tcPr>
            <w:tcW w:w="3969" w:type="dxa"/>
            <w:vMerge/>
            <w:vAlign w:val="center"/>
          </w:tcPr>
          <w:p w:rsidR="0070505F" w:rsidRPr="00846E9B" w:rsidRDefault="0070505F" w:rsidP="00787531">
            <w:pPr>
              <w:jc w:val="center"/>
              <w:rPr>
                <w:sz w:val="28"/>
                <w:szCs w:val="28"/>
              </w:rPr>
            </w:pPr>
          </w:p>
        </w:tc>
        <w:tc>
          <w:tcPr>
            <w:tcW w:w="4678" w:type="dxa"/>
            <w:vMerge/>
            <w:vAlign w:val="center"/>
          </w:tcPr>
          <w:p w:rsidR="0070505F" w:rsidRPr="00846E9B" w:rsidRDefault="0070505F" w:rsidP="00787531">
            <w:pPr>
              <w:jc w:val="center"/>
              <w:rPr>
                <w:sz w:val="28"/>
                <w:szCs w:val="28"/>
              </w:rPr>
            </w:pPr>
          </w:p>
        </w:tc>
      </w:tr>
      <w:tr w:rsidR="0070505F" w:rsidRPr="00846E9B" w:rsidTr="00787531">
        <w:trPr>
          <w:cantSplit/>
          <w:trHeight w:val="413"/>
        </w:trPr>
        <w:tc>
          <w:tcPr>
            <w:tcW w:w="5387" w:type="dxa"/>
            <w:gridSpan w:val="2"/>
            <w:vAlign w:val="center"/>
          </w:tcPr>
          <w:p w:rsidR="0070505F" w:rsidRPr="00846E9B" w:rsidRDefault="0070505F" w:rsidP="00787531">
            <w:pPr>
              <w:jc w:val="center"/>
              <w:rPr>
                <w:sz w:val="28"/>
                <w:szCs w:val="28"/>
              </w:rPr>
            </w:pPr>
            <w:r w:rsidRPr="00846E9B">
              <w:rPr>
                <w:sz w:val="28"/>
                <w:szCs w:val="28"/>
              </w:rPr>
              <w:t>Option number 3</w:t>
            </w:r>
          </w:p>
        </w:tc>
        <w:tc>
          <w:tcPr>
            <w:tcW w:w="3969" w:type="dxa"/>
            <w:vMerge w:val="restart"/>
            <w:vAlign w:val="center"/>
          </w:tcPr>
          <w:p w:rsidR="0070505F" w:rsidRPr="00846E9B" w:rsidRDefault="0070505F" w:rsidP="00787531">
            <w:pPr>
              <w:jc w:val="center"/>
              <w:rPr>
                <w:sz w:val="28"/>
                <w:szCs w:val="28"/>
              </w:rPr>
            </w:pPr>
            <w:r w:rsidRPr="00846E9B">
              <w:rPr>
                <w:sz w:val="28"/>
                <w:szCs w:val="28"/>
              </w:rPr>
              <w:t>12</w:t>
            </w:r>
          </w:p>
        </w:tc>
        <w:tc>
          <w:tcPr>
            <w:tcW w:w="4678" w:type="dxa"/>
            <w:vMerge w:val="restart"/>
            <w:vAlign w:val="center"/>
          </w:tcPr>
          <w:p w:rsidR="0070505F" w:rsidRPr="00846E9B" w:rsidRDefault="0070505F" w:rsidP="00787531">
            <w:pPr>
              <w:jc w:val="center"/>
              <w:rPr>
                <w:sz w:val="28"/>
                <w:szCs w:val="28"/>
              </w:rPr>
            </w:pPr>
            <w:r w:rsidRPr="00846E9B">
              <w:rPr>
                <w:sz w:val="28"/>
                <w:szCs w:val="28"/>
              </w:rPr>
              <w:t>400</w:t>
            </w:r>
          </w:p>
        </w:tc>
      </w:tr>
      <w:tr w:rsidR="0070505F" w:rsidRPr="00846E9B" w:rsidTr="00787531">
        <w:trPr>
          <w:cantSplit/>
          <w:trHeight w:val="412"/>
        </w:trPr>
        <w:tc>
          <w:tcPr>
            <w:tcW w:w="2552" w:type="dxa"/>
            <w:vAlign w:val="center"/>
          </w:tcPr>
          <w:p w:rsidR="0070505F" w:rsidRPr="00846E9B" w:rsidRDefault="0070505F" w:rsidP="00787531">
            <w:pPr>
              <w:jc w:val="center"/>
              <w:rPr>
                <w:sz w:val="28"/>
                <w:szCs w:val="28"/>
              </w:rPr>
            </w:pPr>
            <w:r w:rsidRPr="00846E9B">
              <w:rPr>
                <w:sz w:val="28"/>
                <w:szCs w:val="28"/>
                <w:lang w:val="en-US"/>
              </w:rPr>
              <w:t xml:space="preserve">&lt; </w:t>
            </w:r>
            <w:r w:rsidRPr="00846E9B">
              <w:rPr>
                <w:sz w:val="28"/>
                <w:szCs w:val="28"/>
              </w:rPr>
              <w:t xml:space="preserve">4 </w:t>
            </w:r>
            <w:r w:rsidRPr="00846E9B">
              <w:rPr>
                <w:sz w:val="28"/>
                <w:szCs w:val="28"/>
                <w:lang w:val="en-US"/>
              </w:rPr>
              <w:t>%</w:t>
            </w:r>
          </w:p>
        </w:tc>
        <w:tc>
          <w:tcPr>
            <w:tcW w:w="2835" w:type="dxa"/>
            <w:vAlign w:val="center"/>
          </w:tcPr>
          <w:p w:rsidR="0070505F" w:rsidRPr="00846E9B" w:rsidRDefault="0070505F" w:rsidP="00787531">
            <w:pPr>
              <w:jc w:val="center"/>
              <w:rPr>
                <w:sz w:val="28"/>
                <w:szCs w:val="28"/>
              </w:rPr>
            </w:pPr>
            <w:r w:rsidRPr="00846E9B">
              <w:rPr>
                <w:sz w:val="28"/>
                <w:szCs w:val="28"/>
                <w:lang w:val="en-US"/>
              </w:rPr>
              <w:t xml:space="preserve">&lt; </w:t>
            </w:r>
            <w:r w:rsidRPr="00846E9B">
              <w:rPr>
                <w:sz w:val="28"/>
                <w:szCs w:val="28"/>
              </w:rPr>
              <w:t>7%</w:t>
            </w:r>
          </w:p>
        </w:tc>
        <w:tc>
          <w:tcPr>
            <w:tcW w:w="3969" w:type="dxa"/>
            <w:vMerge/>
            <w:vAlign w:val="center"/>
          </w:tcPr>
          <w:p w:rsidR="0070505F" w:rsidRPr="00846E9B" w:rsidRDefault="0070505F" w:rsidP="00787531">
            <w:pPr>
              <w:jc w:val="center"/>
              <w:rPr>
                <w:sz w:val="28"/>
                <w:szCs w:val="28"/>
              </w:rPr>
            </w:pPr>
          </w:p>
        </w:tc>
        <w:tc>
          <w:tcPr>
            <w:tcW w:w="4678" w:type="dxa"/>
            <w:vMerge/>
            <w:vAlign w:val="center"/>
          </w:tcPr>
          <w:p w:rsidR="0070505F" w:rsidRPr="00846E9B" w:rsidRDefault="0070505F" w:rsidP="00787531">
            <w:pPr>
              <w:jc w:val="center"/>
              <w:rPr>
                <w:sz w:val="28"/>
                <w:szCs w:val="28"/>
              </w:rPr>
            </w:pPr>
          </w:p>
        </w:tc>
      </w:tr>
    </w:tbl>
    <w:p w:rsidR="0070505F" w:rsidRPr="00846E9B" w:rsidRDefault="0070505F" w:rsidP="0070505F">
      <w:pPr>
        <w:ind w:right="-82"/>
        <w:jc w:val="both"/>
        <w:rPr>
          <w:sz w:val="28"/>
          <w:szCs w:val="28"/>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846E9B">
      <w:pPr>
        <w:pStyle w:val="Abz1"/>
        <w:jc w:val="center"/>
        <w:rPr>
          <w:rFonts w:ascii="Times New Roman" w:hAnsi="Times New Roman"/>
          <w:b/>
          <w:sz w:val="28"/>
          <w:szCs w:val="28"/>
          <w:lang w:val="en-US"/>
        </w:rPr>
      </w:pPr>
      <w:r w:rsidRPr="00846E9B">
        <w:rPr>
          <w:rFonts w:ascii="Times New Roman" w:hAnsi="Times New Roman"/>
          <w:b/>
          <w:sz w:val="28"/>
          <w:szCs w:val="28"/>
        </w:rPr>
        <w:lastRenderedPageBreak/>
        <w:t>Table</w:t>
      </w:r>
      <w:r w:rsidRPr="00846E9B">
        <w:rPr>
          <w:rFonts w:ascii="Times New Roman" w:hAnsi="Times New Roman"/>
          <w:b/>
          <w:sz w:val="28"/>
          <w:szCs w:val="28"/>
          <w:lang w:val="en-US"/>
        </w:rPr>
        <w:t xml:space="preserve"> </w:t>
      </w:r>
      <w:r w:rsidRPr="00846E9B">
        <w:rPr>
          <w:rFonts w:ascii="Times New Roman" w:hAnsi="Times New Roman"/>
          <w:b/>
          <w:sz w:val="28"/>
          <w:szCs w:val="28"/>
          <w:lang w:val="kk-KZ"/>
        </w:rPr>
        <w:t xml:space="preserve">2 </w:t>
      </w:r>
      <w:r w:rsidRPr="00846E9B">
        <w:rPr>
          <w:rFonts w:ascii="Times New Roman" w:hAnsi="Times New Roman"/>
          <w:b/>
          <w:sz w:val="28"/>
          <w:szCs w:val="28"/>
          <w:lang w:val="en-US"/>
        </w:rPr>
        <w:t>. Characteristics of the assessment of the accuracy of the indicator “income used for consumption” based on the results of a household survey on the assessment of living standards</w:t>
      </w:r>
    </w:p>
    <w:p w:rsidR="0070505F" w:rsidRPr="00846E9B" w:rsidRDefault="0070505F" w:rsidP="0070505F">
      <w:pPr>
        <w:pStyle w:val="Abz1"/>
        <w:spacing w:before="0" w:line="240" w:lineRule="auto"/>
        <w:ind w:firstLine="709"/>
        <w:jc w:val="center"/>
        <w:rPr>
          <w:rFonts w:ascii="Times New Roman" w:hAnsi="Times New Roman"/>
          <w:sz w:val="28"/>
          <w:szCs w:val="28"/>
          <w:lang w:val="en-US"/>
        </w:rPr>
      </w:pPr>
    </w:p>
    <w:p w:rsidR="0070505F" w:rsidRPr="00846E9B" w:rsidRDefault="0070505F" w:rsidP="0070505F">
      <w:pPr>
        <w:jc w:val="center"/>
        <w:rPr>
          <w:b/>
          <w:sz w:val="28"/>
          <w:szCs w:val="28"/>
          <w:lang w:val="kk-KZ"/>
        </w:rPr>
      </w:pPr>
    </w:p>
    <w:tbl>
      <w:tblPr>
        <w:tblW w:w="14034" w:type="dxa"/>
        <w:tblInd w:w="40" w:type="dxa"/>
        <w:tblLayout w:type="fixed"/>
        <w:tblCellMar>
          <w:left w:w="40" w:type="dxa"/>
          <w:right w:w="40" w:type="dxa"/>
        </w:tblCellMar>
        <w:tblLook w:val="0000" w:firstRow="0" w:lastRow="0" w:firstColumn="0" w:lastColumn="0" w:noHBand="0" w:noVBand="0"/>
      </w:tblPr>
      <w:tblGrid>
        <w:gridCol w:w="2977"/>
        <w:gridCol w:w="2126"/>
        <w:gridCol w:w="1985"/>
        <w:gridCol w:w="2268"/>
        <w:gridCol w:w="2410"/>
        <w:gridCol w:w="2268"/>
      </w:tblGrid>
      <w:tr w:rsidR="0070505F" w:rsidRPr="00846E9B" w:rsidTr="00787531">
        <w:trPr>
          <w:trHeight w:val="763"/>
        </w:trPr>
        <w:tc>
          <w:tcPr>
            <w:tcW w:w="2977" w:type="dxa"/>
            <w:vMerge w:val="restart"/>
            <w:tcBorders>
              <w:top w:val="single" w:sz="6" w:space="0" w:color="auto"/>
              <w:left w:val="single" w:sz="6" w:space="0" w:color="auto"/>
              <w:right w:val="single" w:sz="6" w:space="0" w:color="auto"/>
            </w:tcBorders>
            <w:shd w:val="clear" w:color="auto" w:fill="FFFFFF"/>
          </w:tcPr>
          <w:p w:rsidR="0070505F" w:rsidRPr="00846E9B" w:rsidRDefault="0070505F" w:rsidP="00787531">
            <w:pPr>
              <w:shd w:val="clear" w:color="auto" w:fill="FFFFFF"/>
              <w:rPr>
                <w:sz w:val="28"/>
                <w:szCs w:val="28"/>
                <w:lang w:val="en-US"/>
              </w:rPr>
            </w:pPr>
          </w:p>
        </w:tc>
        <w:tc>
          <w:tcPr>
            <w:tcW w:w="2126" w:type="dxa"/>
            <w:vMerge w:val="restart"/>
            <w:tcBorders>
              <w:top w:val="single" w:sz="6" w:space="0" w:color="auto"/>
              <w:left w:val="single" w:sz="6" w:space="0" w:color="auto"/>
              <w:right w:val="single" w:sz="6" w:space="0" w:color="auto"/>
            </w:tcBorders>
            <w:shd w:val="clear" w:color="auto" w:fill="FFFFFF"/>
            <w:vAlign w:val="center"/>
          </w:tcPr>
          <w:p w:rsidR="0070505F" w:rsidRPr="00846E9B" w:rsidRDefault="00682AC4" w:rsidP="00787531">
            <w:pPr>
              <w:shd w:val="clear" w:color="auto" w:fill="FFFFFF"/>
              <w:jc w:val="center"/>
              <w:rPr>
                <w:sz w:val="28"/>
                <w:szCs w:val="28"/>
              </w:rPr>
            </w:pPr>
            <w:r>
              <w:rPr>
                <w:sz w:val="28"/>
                <w:szCs w:val="28"/>
              </w:rPr>
              <w:t>I</w:t>
            </w:r>
            <w:r w:rsidR="0070505F" w:rsidRPr="00846E9B">
              <w:rPr>
                <w:sz w:val="28"/>
                <w:szCs w:val="28"/>
              </w:rPr>
              <w:t>ncome used for consumption</w:t>
            </w:r>
          </w:p>
          <w:p w:rsidR="0070505F" w:rsidRPr="00846E9B" w:rsidRDefault="0070505F" w:rsidP="00787531">
            <w:pPr>
              <w:shd w:val="clear" w:color="auto" w:fill="FFFFFF"/>
              <w:jc w:val="center"/>
              <w:rPr>
                <w:sz w:val="28"/>
                <w:szCs w:val="28"/>
              </w:rPr>
            </w:pPr>
            <w:r w:rsidRPr="00846E9B">
              <w:rPr>
                <w:sz w:val="28"/>
                <w:szCs w:val="28"/>
              </w:rPr>
              <w:t>per year on average per capita, tenge</w:t>
            </w:r>
          </w:p>
        </w:tc>
        <w:tc>
          <w:tcPr>
            <w:tcW w:w="1985" w:type="dxa"/>
            <w:vMerge w:val="restart"/>
            <w:tcBorders>
              <w:top w:val="single" w:sz="6" w:space="0" w:color="auto"/>
              <w:left w:val="single" w:sz="6" w:space="0" w:color="auto"/>
              <w:right w:val="single" w:sz="6" w:space="0" w:color="auto"/>
            </w:tcBorders>
            <w:shd w:val="clear" w:color="auto" w:fill="FFFFFF"/>
            <w:vAlign w:val="center"/>
          </w:tcPr>
          <w:p w:rsidR="0070505F" w:rsidRPr="00846E9B" w:rsidRDefault="0070505F" w:rsidP="00787531">
            <w:pPr>
              <w:shd w:val="clear" w:color="auto" w:fill="FFFFFF"/>
              <w:jc w:val="center"/>
              <w:rPr>
                <w:sz w:val="28"/>
                <w:szCs w:val="28"/>
                <w:lang w:val="kk-KZ"/>
              </w:rPr>
            </w:pPr>
            <w:r w:rsidRPr="00846E9B">
              <w:rPr>
                <w:sz w:val="28"/>
                <w:szCs w:val="28"/>
              </w:rPr>
              <w:t>Sampling Standard Error</w:t>
            </w:r>
          </w:p>
          <w:p w:rsidR="0070505F" w:rsidRPr="00846E9B" w:rsidRDefault="0070505F" w:rsidP="00787531">
            <w:pPr>
              <w:shd w:val="clear" w:color="auto" w:fill="FFFFFF"/>
              <w:jc w:val="center"/>
              <w:rPr>
                <w:sz w:val="28"/>
                <w:szCs w:val="28"/>
                <w:lang w:val="kk-KZ"/>
              </w:rPr>
            </w:pPr>
            <w:r w:rsidRPr="00846E9B">
              <w:rPr>
                <w:sz w:val="28"/>
                <w:szCs w:val="28"/>
              </w:rPr>
              <w:t>(Se)</w:t>
            </w:r>
          </w:p>
        </w:tc>
        <w:tc>
          <w:tcPr>
            <w:tcW w:w="4678"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70505F" w:rsidRPr="00846E9B" w:rsidRDefault="0070505F" w:rsidP="00787531">
            <w:pPr>
              <w:shd w:val="clear" w:color="auto" w:fill="FFFFFF"/>
              <w:jc w:val="center"/>
              <w:rPr>
                <w:sz w:val="28"/>
                <w:szCs w:val="28"/>
              </w:rPr>
            </w:pPr>
            <w:r w:rsidRPr="00846E9B">
              <w:rPr>
                <w:sz w:val="28"/>
                <w:szCs w:val="28"/>
              </w:rPr>
              <w:t>Confidence interval value (Р=0.95), ± tenge</w:t>
            </w:r>
          </w:p>
        </w:tc>
        <w:tc>
          <w:tcPr>
            <w:tcW w:w="2268" w:type="dxa"/>
            <w:vMerge w:val="restart"/>
            <w:tcBorders>
              <w:top w:val="single" w:sz="6" w:space="0" w:color="auto"/>
              <w:left w:val="single" w:sz="4" w:space="0" w:color="auto"/>
              <w:right w:val="single" w:sz="6" w:space="0" w:color="auto"/>
            </w:tcBorders>
            <w:shd w:val="clear" w:color="auto" w:fill="FFFFFF"/>
            <w:vAlign w:val="center"/>
          </w:tcPr>
          <w:p w:rsidR="0070505F" w:rsidRPr="00846E9B" w:rsidRDefault="0070505F" w:rsidP="00787531">
            <w:pPr>
              <w:shd w:val="clear" w:color="auto" w:fill="FFFFFF"/>
              <w:jc w:val="center"/>
              <w:rPr>
                <w:sz w:val="28"/>
                <w:szCs w:val="28"/>
              </w:rPr>
            </w:pPr>
            <w:r w:rsidRPr="00846E9B">
              <w:rPr>
                <w:sz w:val="28"/>
                <w:szCs w:val="28"/>
              </w:rPr>
              <w:t xml:space="preserve">Relative standard error </w:t>
            </w:r>
            <w:r w:rsidRPr="00846E9B">
              <w:rPr>
                <w:sz w:val="28"/>
                <w:szCs w:val="28"/>
              </w:rPr>
              <w:br/>
              <w:t>(RSE),</w:t>
            </w:r>
            <w:r w:rsidRPr="00846E9B">
              <w:rPr>
                <w:sz w:val="28"/>
                <w:szCs w:val="28"/>
                <w:lang w:val="kk-KZ"/>
              </w:rPr>
              <w:t xml:space="preserve"> </w:t>
            </w:r>
            <w:r w:rsidRPr="00846E9B">
              <w:rPr>
                <w:sz w:val="28"/>
                <w:szCs w:val="28"/>
              </w:rPr>
              <w:t>%</w:t>
            </w:r>
          </w:p>
        </w:tc>
      </w:tr>
      <w:tr w:rsidR="0070505F" w:rsidRPr="00846E9B" w:rsidTr="00787531">
        <w:trPr>
          <w:trHeight w:val="376"/>
        </w:trPr>
        <w:tc>
          <w:tcPr>
            <w:tcW w:w="2977" w:type="dxa"/>
            <w:vMerge/>
            <w:tcBorders>
              <w:left w:val="single" w:sz="6" w:space="0" w:color="auto"/>
              <w:bottom w:val="single" w:sz="4" w:space="0" w:color="auto"/>
              <w:right w:val="single" w:sz="6" w:space="0" w:color="auto"/>
            </w:tcBorders>
            <w:shd w:val="clear" w:color="auto" w:fill="FFFFFF"/>
          </w:tcPr>
          <w:p w:rsidR="0070505F" w:rsidRPr="00846E9B" w:rsidRDefault="0070505F" w:rsidP="00787531">
            <w:pPr>
              <w:shd w:val="clear" w:color="auto" w:fill="FFFFFF"/>
              <w:rPr>
                <w:sz w:val="28"/>
                <w:szCs w:val="28"/>
              </w:rPr>
            </w:pPr>
          </w:p>
        </w:tc>
        <w:tc>
          <w:tcPr>
            <w:tcW w:w="2126" w:type="dxa"/>
            <w:vMerge/>
            <w:tcBorders>
              <w:left w:val="single" w:sz="6" w:space="0" w:color="auto"/>
              <w:bottom w:val="single" w:sz="4" w:space="0" w:color="auto"/>
              <w:right w:val="single" w:sz="6" w:space="0" w:color="auto"/>
            </w:tcBorders>
            <w:shd w:val="clear" w:color="auto" w:fill="FFFFFF"/>
            <w:vAlign w:val="center"/>
          </w:tcPr>
          <w:p w:rsidR="0070505F" w:rsidRPr="00846E9B" w:rsidRDefault="0070505F" w:rsidP="00787531">
            <w:pPr>
              <w:shd w:val="clear" w:color="auto" w:fill="FFFFFF"/>
              <w:jc w:val="center"/>
              <w:rPr>
                <w:sz w:val="28"/>
                <w:szCs w:val="28"/>
              </w:rPr>
            </w:pPr>
          </w:p>
        </w:tc>
        <w:tc>
          <w:tcPr>
            <w:tcW w:w="1985" w:type="dxa"/>
            <w:vMerge/>
            <w:tcBorders>
              <w:left w:val="single" w:sz="6" w:space="0" w:color="auto"/>
              <w:bottom w:val="single" w:sz="4" w:space="0" w:color="auto"/>
              <w:right w:val="single" w:sz="6" w:space="0" w:color="auto"/>
            </w:tcBorders>
            <w:shd w:val="clear" w:color="auto" w:fill="FFFFFF"/>
            <w:vAlign w:val="center"/>
          </w:tcPr>
          <w:p w:rsidR="0070505F" w:rsidRPr="00846E9B" w:rsidRDefault="0070505F" w:rsidP="00787531">
            <w:pPr>
              <w:shd w:val="clear" w:color="auto" w:fill="FFFFFF"/>
              <w:jc w:val="center"/>
              <w:rPr>
                <w:sz w:val="28"/>
                <w:szCs w:val="28"/>
              </w:rPr>
            </w:pPr>
          </w:p>
        </w:tc>
        <w:tc>
          <w:tcPr>
            <w:tcW w:w="2268" w:type="dxa"/>
            <w:tcBorders>
              <w:top w:val="single" w:sz="4" w:space="0" w:color="auto"/>
              <w:left w:val="single" w:sz="6" w:space="0" w:color="auto"/>
              <w:bottom w:val="single" w:sz="4" w:space="0" w:color="auto"/>
              <w:right w:val="single" w:sz="4" w:space="0" w:color="auto"/>
            </w:tcBorders>
            <w:shd w:val="clear" w:color="auto" w:fill="FFFFFF"/>
            <w:vAlign w:val="center"/>
          </w:tcPr>
          <w:p w:rsidR="0070505F" w:rsidRPr="00846E9B" w:rsidRDefault="00682AC4" w:rsidP="00787531">
            <w:pPr>
              <w:jc w:val="center"/>
              <w:rPr>
                <w:sz w:val="28"/>
                <w:szCs w:val="28"/>
              </w:rPr>
            </w:pPr>
            <w:r w:rsidRPr="00682AC4">
              <w:rPr>
                <w:sz w:val="28"/>
                <w:szCs w:val="28"/>
              </w:rPr>
              <w:t>lower limit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787531">
            <w:pPr>
              <w:jc w:val="center"/>
              <w:rPr>
                <w:sz w:val="28"/>
                <w:szCs w:val="28"/>
              </w:rPr>
            </w:pPr>
            <w:r w:rsidRPr="00682AC4">
              <w:rPr>
                <w:sz w:val="28"/>
                <w:szCs w:val="28"/>
              </w:rPr>
              <w:t>upper limit</w:t>
            </w:r>
          </w:p>
        </w:tc>
        <w:tc>
          <w:tcPr>
            <w:tcW w:w="2268" w:type="dxa"/>
            <w:vMerge/>
            <w:tcBorders>
              <w:left w:val="single" w:sz="4" w:space="0" w:color="auto"/>
              <w:bottom w:val="single" w:sz="4" w:space="0" w:color="auto"/>
              <w:right w:val="single" w:sz="6" w:space="0" w:color="auto"/>
            </w:tcBorders>
            <w:shd w:val="clear" w:color="auto" w:fill="FFFFFF"/>
            <w:vAlign w:val="center"/>
          </w:tcPr>
          <w:p w:rsidR="0070505F" w:rsidRPr="00846E9B" w:rsidRDefault="0070505F" w:rsidP="00787531">
            <w:pPr>
              <w:shd w:val="clear" w:color="auto" w:fill="FFFFFF"/>
              <w:jc w:val="center"/>
              <w:rPr>
                <w:sz w:val="28"/>
                <w:szCs w:val="28"/>
              </w:rPr>
            </w:pPr>
          </w:p>
        </w:tc>
      </w:tr>
      <w:tr w:rsidR="0070505F" w:rsidRPr="00846E9B" w:rsidTr="00787531">
        <w:trPr>
          <w:trHeight w:hRule="exact" w:val="326"/>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rPr>
                <w:sz w:val="28"/>
                <w:szCs w:val="28"/>
              </w:rPr>
            </w:pPr>
            <w:r w:rsidRPr="00846E9B">
              <w:rPr>
                <w:sz w:val="28"/>
                <w:szCs w:val="28"/>
              </w:rPr>
              <w:t>Republic of Kazakhstan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bCs/>
                <w:color w:val="000000"/>
                <w:sz w:val="28"/>
                <w:szCs w:val="28"/>
              </w:rPr>
            </w:pPr>
            <w:r w:rsidRPr="00846E9B">
              <w:rPr>
                <w:bCs/>
                <w:color w:val="000000"/>
                <w:sz w:val="28"/>
                <w:szCs w:val="28"/>
              </w:rPr>
              <w:t>458743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bCs/>
                <w:color w:val="000000"/>
                <w:sz w:val="28"/>
                <w:szCs w:val="28"/>
              </w:rPr>
            </w:pPr>
            <w:r w:rsidRPr="00846E9B">
              <w:rPr>
                <w:bCs/>
                <w:color w:val="000000"/>
                <w:sz w:val="28"/>
                <w:szCs w:val="28"/>
              </w:rPr>
              <w:t>1191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bCs/>
                <w:color w:val="000000"/>
                <w:sz w:val="28"/>
                <w:szCs w:val="28"/>
              </w:rPr>
            </w:pPr>
            <w:r w:rsidRPr="00846E9B">
              <w:rPr>
                <w:bCs/>
                <w:color w:val="000000"/>
                <w:sz w:val="28"/>
                <w:szCs w:val="28"/>
              </w:rPr>
              <w:t>456409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bCs/>
                <w:color w:val="000000"/>
                <w:sz w:val="28"/>
                <w:szCs w:val="28"/>
              </w:rPr>
            </w:pPr>
            <w:r w:rsidRPr="00846E9B">
              <w:rPr>
                <w:bCs/>
                <w:color w:val="000000"/>
                <w:sz w:val="28"/>
                <w:szCs w:val="28"/>
              </w:rPr>
              <w:t>461077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bCs/>
                <w:color w:val="000000"/>
                <w:sz w:val="28"/>
                <w:szCs w:val="28"/>
              </w:rPr>
            </w:pPr>
            <w:r w:rsidRPr="00846E9B">
              <w:rPr>
                <w:bCs/>
                <w:color w:val="000000"/>
                <w:sz w:val="28"/>
                <w:szCs w:val="28"/>
              </w:rPr>
              <w:t>0.26%</w:t>
            </w:r>
          </w:p>
        </w:tc>
      </w:tr>
      <w:tr w:rsidR="0070505F" w:rsidRPr="00846E9B" w:rsidTr="00787531">
        <w:trPr>
          <w:trHeight w:hRule="exact" w:val="283"/>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rPr>
                <w:sz w:val="28"/>
                <w:szCs w:val="28"/>
              </w:rPr>
            </w:pPr>
            <w:r w:rsidRPr="00846E9B">
              <w:rPr>
                <w:sz w:val="28"/>
                <w:szCs w:val="28"/>
              </w:rPr>
              <w:t>including: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r>
      <w:tr w:rsidR="0070505F" w:rsidRPr="00846E9B" w:rsidTr="00787531">
        <w:trPr>
          <w:trHeight w:hRule="exact" w:val="283"/>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rPr>
                <w:sz w:val="28"/>
                <w:szCs w:val="28"/>
              </w:rPr>
            </w:pPr>
            <w:r w:rsidRPr="00846E9B">
              <w:rPr>
                <w:sz w:val="28"/>
                <w:szCs w:val="28"/>
              </w:rPr>
              <w:t>urban area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552761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3613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545681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559841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0.65%</w:t>
            </w:r>
          </w:p>
        </w:tc>
      </w:tr>
      <w:tr w:rsidR="0070505F" w:rsidRPr="00846E9B" w:rsidTr="00787531">
        <w:trPr>
          <w:trHeight w:hRule="exact" w:val="283"/>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787531">
            <w:pPr>
              <w:rPr>
                <w:sz w:val="28"/>
                <w:szCs w:val="28"/>
              </w:rPr>
            </w:pPr>
            <w:r>
              <w:rPr>
                <w:sz w:val="28"/>
                <w:szCs w:val="28"/>
              </w:rPr>
              <w:t>rural area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360228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2558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355214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365242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0.71%</w:t>
            </w:r>
          </w:p>
        </w:tc>
      </w:tr>
      <w:tr w:rsidR="0070505F" w:rsidRPr="00846E9B" w:rsidTr="00787531">
        <w:trPr>
          <w:trHeight w:hRule="exact" w:val="283"/>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sz w:val="28"/>
                <w:szCs w:val="28"/>
              </w:rPr>
            </w:pPr>
          </w:p>
        </w:tc>
      </w:tr>
      <w:tr w:rsidR="0070505F" w:rsidRPr="00846E9B" w:rsidTr="00787531">
        <w:trPr>
          <w:trHeight w:hRule="exact" w:val="283"/>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682AC4">
            <w:pPr>
              <w:rPr>
                <w:sz w:val="28"/>
                <w:szCs w:val="28"/>
              </w:rPr>
            </w:pPr>
            <w:r w:rsidRPr="00846E9B">
              <w:rPr>
                <w:sz w:val="28"/>
                <w:szCs w:val="28"/>
              </w:rPr>
              <w:t>Akmola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470134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9124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452252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488016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1.94%</w:t>
            </w:r>
          </w:p>
        </w:tc>
      </w:tr>
      <w:tr w:rsidR="0070505F" w:rsidRPr="00846E9B" w:rsidTr="00787531">
        <w:trPr>
          <w:trHeight w:hRule="exact" w:val="26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682AC4">
            <w:pPr>
              <w:rPr>
                <w:sz w:val="28"/>
                <w:szCs w:val="28"/>
              </w:rPr>
            </w:pPr>
            <w:r w:rsidRPr="00846E9B">
              <w:rPr>
                <w:sz w:val="28"/>
                <w:szCs w:val="28"/>
              </w:rPr>
              <w:t xml:space="preserve">Aktobe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472494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8087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456645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488343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1.71%</w:t>
            </w:r>
          </w:p>
        </w:tc>
      </w:tr>
      <w:tr w:rsidR="0070505F" w:rsidRPr="00846E9B" w:rsidTr="00787531">
        <w:trPr>
          <w:trHeight w:hRule="exact" w:val="269"/>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682AC4">
            <w:pPr>
              <w:rPr>
                <w:sz w:val="28"/>
                <w:szCs w:val="28"/>
              </w:rPr>
            </w:pPr>
            <w:r w:rsidRPr="00846E9B">
              <w:rPr>
                <w:sz w:val="28"/>
                <w:szCs w:val="28"/>
              </w:rPr>
              <w:t>Alma</w:t>
            </w:r>
            <w:r w:rsidR="00682AC4">
              <w:rPr>
                <w:sz w:val="28"/>
                <w:szCs w:val="28"/>
              </w:rPr>
              <w:t>ty</w:t>
            </w:r>
            <w:r w:rsidRPr="00846E9B">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535466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8797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518224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552707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1.64%</w:t>
            </w:r>
          </w:p>
        </w:tc>
      </w:tr>
      <w:tr w:rsidR="0070505F" w:rsidRPr="00846E9B" w:rsidTr="00787531">
        <w:trPr>
          <w:trHeight w:hRule="exact" w:val="269"/>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682AC4">
            <w:pPr>
              <w:rPr>
                <w:sz w:val="28"/>
                <w:szCs w:val="28"/>
              </w:rPr>
            </w:pPr>
            <w:r w:rsidRPr="00846E9B">
              <w:rPr>
                <w:sz w:val="28"/>
                <w:szCs w:val="28"/>
              </w:rPr>
              <w:t xml:space="preserve">Atyrau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415869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6907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402330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429407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1.66%</w:t>
            </w:r>
          </w:p>
        </w:tc>
      </w:tr>
      <w:tr w:rsidR="0070505F" w:rsidRPr="00846E9B" w:rsidTr="00787531">
        <w:trPr>
          <w:trHeight w:hRule="exact" w:val="259"/>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682AC4">
            <w:pPr>
              <w:rPr>
                <w:sz w:val="28"/>
                <w:szCs w:val="28"/>
              </w:rPr>
            </w:pPr>
            <w:r>
              <w:rPr>
                <w:sz w:val="28"/>
                <w:szCs w:val="28"/>
              </w:rPr>
              <w:t>Batys</w:t>
            </w:r>
            <w:r w:rsidR="0070505F" w:rsidRPr="00846E9B">
              <w:rPr>
                <w:sz w:val="28"/>
                <w:szCs w:val="28"/>
              </w:rPr>
              <w:t xml:space="preserve"> Kazakhstan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416992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8043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401228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432756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1.93%</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682AC4">
            <w:pPr>
              <w:rPr>
                <w:sz w:val="28"/>
                <w:szCs w:val="28"/>
              </w:rPr>
            </w:pPr>
            <w:r>
              <w:rPr>
                <w:sz w:val="28"/>
                <w:szCs w:val="28"/>
              </w:rPr>
              <w:t>Zha</w:t>
            </w:r>
            <w:r w:rsidR="0070505F" w:rsidRPr="00846E9B">
              <w:rPr>
                <w:sz w:val="28"/>
                <w:szCs w:val="28"/>
              </w:rPr>
              <w:t xml:space="preserve">mbyl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355963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5464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345254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366671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1.53%</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682AC4">
            <w:pPr>
              <w:rPr>
                <w:sz w:val="28"/>
                <w:szCs w:val="28"/>
              </w:rPr>
            </w:pPr>
            <w:r w:rsidRPr="00846E9B">
              <w:rPr>
                <w:sz w:val="28"/>
                <w:szCs w:val="28"/>
              </w:rPr>
              <w:t>Karaganda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562665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10796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541505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583824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1.92%</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682AC4">
            <w:pPr>
              <w:rPr>
                <w:sz w:val="28"/>
                <w:szCs w:val="28"/>
              </w:rPr>
            </w:pPr>
            <w:r>
              <w:rPr>
                <w:sz w:val="28"/>
                <w:szCs w:val="28"/>
              </w:rPr>
              <w:t>Kostanai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462741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9229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444652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480829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1.99%</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682AC4">
            <w:pPr>
              <w:rPr>
                <w:sz w:val="28"/>
                <w:szCs w:val="28"/>
              </w:rPr>
            </w:pPr>
            <w:r w:rsidRPr="00846E9B">
              <w:rPr>
                <w:sz w:val="28"/>
                <w:szCs w:val="28"/>
              </w:rPr>
              <w:t xml:space="preserve">Kyzylorda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393944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6492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381221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406668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1.65%</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682AC4">
            <w:pPr>
              <w:rPr>
                <w:sz w:val="28"/>
                <w:szCs w:val="28"/>
              </w:rPr>
            </w:pPr>
            <w:r w:rsidRPr="00846E9B">
              <w:rPr>
                <w:sz w:val="28"/>
                <w:szCs w:val="28"/>
              </w:rPr>
              <w:t>Mang</w:t>
            </w:r>
            <w:r w:rsidR="00682AC4">
              <w:rPr>
                <w:sz w:val="28"/>
                <w:szCs w:val="28"/>
              </w:rPr>
              <w:t>y</w:t>
            </w:r>
            <w:r w:rsidRPr="00846E9B">
              <w:rPr>
                <w:sz w:val="28"/>
                <w:szCs w:val="28"/>
              </w:rPr>
              <w:t>stau</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449044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8410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432560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465528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1.87%</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682AC4">
            <w:pPr>
              <w:rPr>
                <w:sz w:val="28"/>
                <w:szCs w:val="28"/>
              </w:rPr>
            </w:pPr>
            <w:r>
              <w:rPr>
                <w:sz w:val="28"/>
                <w:szCs w:val="28"/>
              </w:rPr>
              <w:t>Ontustik Kazakhstan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307032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3564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300047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314016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1.16%</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682AC4">
            <w:pPr>
              <w:rPr>
                <w:sz w:val="28"/>
                <w:szCs w:val="28"/>
              </w:rPr>
            </w:pPr>
            <w:r>
              <w:rPr>
                <w:sz w:val="28"/>
                <w:szCs w:val="28"/>
              </w:rPr>
              <w:t xml:space="preserve">Pavlodar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465175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7636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450208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480141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1.64%</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682AC4">
            <w:pPr>
              <w:rPr>
                <w:sz w:val="28"/>
                <w:szCs w:val="28"/>
              </w:rPr>
            </w:pPr>
            <w:r>
              <w:rPr>
                <w:sz w:val="28"/>
                <w:szCs w:val="28"/>
              </w:rPr>
              <w:t xml:space="preserve">Soltustik </w:t>
            </w:r>
            <w:r w:rsidR="0070505F" w:rsidRPr="00846E9B">
              <w:rPr>
                <w:sz w:val="28"/>
                <w:szCs w:val="28"/>
              </w:rPr>
              <w:t xml:space="preserve">Kazakhstan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461012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10119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441179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480844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2.19%</w:t>
            </w:r>
          </w:p>
        </w:tc>
      </w:tr>
      <w:tr w:rsidR="0070505F" w:rsidRPr="00846E9B" w:rsidTr="00787531">
        <w:trPr>
          <w:trHeight w:hRule="exact" w:val="259"/>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682AC4" w:rsidP="00682AC4">
            <w:pPr>
              <w:rPr>
                <w:sz w:val="28"/>
                <w:szCs w:val="28"/>
              </w:rPr>
            </w:pPr>
            <w:r>
              <w:rPr>
                <w:sz w:val="28"/>
                <w:szCs w:val="28"/>
              </w:rPr>
              <w:t>Shygys</w:t>
            </w:r>
            <w:r w:rsidR="0070505F" w:rsidRPr="00846E9B">
              <w:rPr>
                <w:sz w:val="28"/>
                <w:szCs w:val="28"/>
              </w:rPr>
              <w:t xml:space="preserve"> Kazakhstan region region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492494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9188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474487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510502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1.87%</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rPr>
                <w:sz w:val="28"/>
                <w:szCs w:val="28"/>
              </w:rPr>
            </w:pPr>
            <w:r w:rsidRPr="00846E9B">
              <w:rPr>
                <w:sz w:val="28"/>
                <w:szCs w:val="28"/>
              </w:rPr>
              <w:t>Astana</w:t>
            </w:r>
            <w:r w:rsidR="00682AC4">
              <w:rPr>
                <w:sz w:val="28"/>
                <w:szCs w:val="28"/>
              </w:rPr>
              <w:t xml:space="preserve"> city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567388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9060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549630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585145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1.60%</w:t>
            </w:r>
          </w:p>
        </w:tc>
      </w:tr>
      <w:tr w:rsidR="0070505F" w:rsidRPr="00846E9B" w:rsidTr="00787531">
        <w:trPr>
          <w:trHeight w:hRule="exact" w:val="25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rPr>
                <w:sz w:val="28"/>
                <w:szCs w:val="28"/>
              </w:rPr>
            </w:pPr>
            <w:r w:rsidRPr="00846E9B">
              <w:rPr>
                <w:sz w:val="28"/>
                <w:szCs w:val="28"/>
              </w:rPr>
              <w:t>Almaty city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701398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11007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679825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722971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0505F" w:rsidRPr="00846E9B" w:rsidRDefault="0070505F" w:rsidP="00787531">
            <w:pPr>
              <w:jc w:val="right"/>
              <w:rPr>
                <w:color w:val="000000"/>
                <w:sz w:val="28"/>
                <w:szCs w:val="28"/>
              </w:rPr>
            </w:pPr>
            <w:r w:rsidRPr="00846E9B">
              <w:rPr>
                <w:color w:val="000000"/>
                <w:sz w:val="28"/>
                <w:szCs w:val="28"/>
              </w:rPr>
              <w:t>1.57%</w:t>
            </w:r>
          </w:p>
        </w:tc>
      </w:tr>
    </w:tbl>
    <w:p w:rsidR="0070505F" w:rsidRPr="00846E9B" w:rsidRDefault="0070505F" w:rsidP="0070505F">
      <w:pPr>
        <w:jc w:val="both"/>
        <w:rPr>
          <w:sz w:val="28"/>
          <w:szCs w:val="28"/>
        </w:rPr>
      </w:pPr>
    </w:p>
    <w:p w:rsidR="0070505F" w:rsidRPr="00846E9B" w:rsidRDefault="0070505F" w:rsidP="0070505F">
      <w:pPr>
        <w:pStyle w:val="Abz1"/>
        <w:spacing w:before="0" w:line="240" w:lineRule="auto"/>
        <w:ind w:firstLine="0"/>
        <w:jc w:val="center"/>
        <w:rPr>
          <w:rFonts w:ascii="Times New Roman" w:hAnsi="Times New Roman"/>
          <w:b/>
          <w:sz w:val="28"/>
          <w:szCs w:val="28"/>
          <w:lang w:val="kk-KZ"/>
        </w:rPr>
      </w:pPr>
    </w:p>
    <w:p w:rsidR="0070505F" w:rsidRPr="00846E9B" w:rsidRDefault="0070505F" w:rsidP="0070505F">
      <w:pPr>
        <w:pStyle w:val="Abz1"/>
        <w:spacing w:before="0" w:line="240" w:lineRule="auto"/>
        <w:ind w:firstLine="0"/>
        <w:jc w:val="center"/>
        <w:rPr>
          <w:rFonts w:ascii="Times New Roman" w:hAnsi="Times New Roman"/>
          <w:b/>
          <w:sz w:val="28"/>
          <w:szCs w:val="28"/>
          <w:lang w:val="kk-KZ"/>
        </w:rPr>
      </w:pPr>
    </w:p>
    <w:p w:rsidR="0070505F" w:rsidRPr="00846E9B" w:rsidRDefault="0070505F" w:rsidP="0070505F">
      <w:pPr>
        <w:pStyle w:val="Abz1"/>
        <w:spacing w:before="0" w:line="240" w:lineRule="auto"/>
        <w:ind w:firstLine="0"/>
        <w:jc w:val="center"/>
        <w:rPr>
          <w:rFonts w:ascii="Times New Roman" w:hAnsi="Times New Roman"/>
          <w:b/>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b/>
          <w:sz w:val="28"/>
          <w:szCs w:val="28"/>
        </w:rPr>
      </w:pPr>
      <w:r w:rsidRPr="00846E9B">
        <w:rPr>
          <w:rFonts w:ascii="Times New Roman" w:hAnsi="Times New Roman"/>
          <w:b/>
          <w:sz w:val="28"/>
          <w:szCs w:val="28"/>
        </w:rPr>
        <w:t xml:space="preserve">Table </w:t>
      </w:r>
      <w:r w:rsidRPr="00846E9B">
        <w:rPr>
          <w:rFonts w:ascii="Times New Roman" w:hAnsi="Times New Roman"/>
          <w:b/>
          <w:sz w:val="28"/>
          <w:szCs w:val="28"/>
          <w:lang w:val="kk-KZ"/>
        </w:rPr>
        <w:t xml:space="preserve">3 </w:t>
      </w:r>
      <w:r w:rsidRPr="00846E9B">
        <w:rPr>
          <w:rFonts w:ascii="Times New Roman" w:hAnsi="Times New Roman"/>
          <w:b/>
          <w:sz w:val="28"/>
          <w:szCs w:val="28"/>
        </w:rPr>
        <w:t>. Distribution of primary sampling units by strata (urban and rural)</w:t>
      </w: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lang w:val="kk-KZ"/>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842"/>
        <w:gridCol w:w="1701"/>
        <w:gridCol w:w="1560"/>
        <w:gridCol w:w="1417"/>
        <w:gridCol w:w="1418"/>
        <w:gridCol w:w="1701"/>
      </w:tblGrid>
      <w:tr w:rsidR="0070505F" w:rsidRPr="00846E9B" w:rsidTr="00682AC4">
        <w:tc>
          <w:tcPr>
            <w:tcW w:w="709" w:type="dxa"/>
            <w:vMerge w:val="restart"/>
            <w:vAlign w:val="center"/>
          </w:tcPr>
          <w:p w:rsidR="0070505F" w:rsidRPr="00846E9B" w:rsidRDefault="0070505F" w:rsidP="00787531">
            <w:pPr>
              <w:keepNext/>
              <w:spacing w:before="20" w:after="20"/>
              <w:jc w:val="center"/>
              <w:rPr>
                <w:sz w:val="28"/>
                <w:szCs w:val="28"/>
                <w:lang w:val="en-US"/>
              </w:rPr>
            </w:pPr>
            <w:r w:rsidRPr="00846E9B">
              <w:rPr>
                <w:sz w:val="28"/>
                <w:szCs w:val="28"/>
              </w:rPr>
              <w:t>Code</w:t>
            </w:r>
          </w:p>
        </w:tc>
        <w:tc>
          <w:tcPr>
            <w:tcW w:w="3544" w:type="dxa"/>
            <w:vMerge w:val="restart"/>
            <w:vAlign w:val="center"/>
          </w:tcPr>
          <w:p w:rsidR="0070505F" w:rsidRPr="00846E9B" w:rsidRDefault="0070505F" w:rsidP="00787531">
            <w:pPr>
              <w:keepNext/>
              <w:spacing w:before="20" w:after="20"/>
              <w:jc w:val="center"/>
              <w:rPr>
                <w:sz w:val="28"/>
                <w:szCs w:val="28"/>
              </w:rPr>
            </w:pPr>
            <w:r w:rsidRPr="00846E9B">
              <w:rPr>
                <w:sz w:val="28"/>
                <w:szCs w:val="28"/>
              </w:rPr>
              <w:t>Region name</w:t>
            </w:r>
          </w:p>
        </w:tc>
        <w:tc>
          <w:tcPr>
            <w:tcW w:w="5103" w:type="dxa"/>
            <w:gridSpan w:val="3"/>
            <w:vAlign w:val="center"/>
          </w:tcPr>
          <w:p w:rsidR="0070505F" w:rsidRPr="00846E9B" w:rsidRDefault="0070505F" w:rsidP="00787531">
            <w:pPr>
              <w:keepNext/>
              <w:spacing w:before="20" w:after="20"/>
              <w:jc w:val="center"/>
              <w:rPr>
                <w:sz w:val="28"/>
                <w:szCs w:val="28"/>
              </w:rPr>
            </w:pPr>
            <w:r w:rsidRPr="00846E9B">
              <w:rPr>
                <w:sz w:val="28"/>
                <w:szCs w:val="28"/>
              </w:rPr>
              <w:t>Number of households</w:t>
            </w:r>
          </w:p>
        </w:tc>
        <w:tc>
          <w:tcPr>
            <w:tcW w:w="4536" w:type="dxa"/>
            <w:gridSpan w:val="3"/>
            <w:vAlign w:val="center"/>
          </w:tcPr>
          <w:p w:rsidR="0070505F" w:rsidRPr="00846E9B" w:rsidRDefault="0070505F" w:rsidP="00787531">
            <w:pPr>
              <w:keepNext/>
              <w:spacing w:before="20" w:after="20"/>
              <w:jc w:val="center"/>
              <w:rPr>
                <w:sz w:val="28"/>
                <w:szCs w:val="28"/>
              </w:rPr>
            </w:pPr>
            <w:r w:rsidRPr="00846E9B">
              <w:rPr>
                <w:sz w:val="28"/>
                <w:szCs w:val="28"/>
              </w:rPr>
              <w:t>Number of PSUs</w:t>
            </w:r>
          </w:p>
        </w:tc>
      </w:tr>
      <w:tr w:rsidR="0070505F" w:rsidRPr="00846E9B" w:rsidTr="00682AC4">
        <w:tc>
          <w:tcPr>
            <w:tcW w:w="709" w:type="dxa"/>
            <w:vMerge/>
            <w:vAlign w:val="center"/>
          </w:tcPr>
          <w:p w:rsidR="0070505F" w:rsidRPr="00846E9B" w:rsidRDefault="0070505F" w:rsidP="00787531">
            <w:pPr>
              <w:keepNext/>
              <w:spacing w:before="20" w:after="20"/>
              <w:jc w:val="center"/>
              <w:rPr>
                <w:sz w:val="28"/>
                <w:szCs w:val="28"/>
              </w:rPr>
            </w:pPr>
          </w:p>
        </w:tc>
        <w:tc>
          <w:tcPr>
            <w:tcW w:w="3544" w:type="dxa"/>
            <w:vMerge/>
            <w:vAlign w:val="center"/>
          </w:tcPr>
          <w:p w:rsidR="0070505F" w:rsidRPr="00846E9B" w:rsidRDefault="0070505F" w:rsidP="00787531">
            <w:pPr>
              <w:keepNext/>
              <w:spacing w:before="20" w:after="20"/>
              <w:jc w:val="center"/>
              <w:rPr>
                <w:sz w:val="28"/>
                <w:szCs w:val="28"/>
              </w:rPr>
            </w:pPr>
          </w:p>
        </w:tc>
        <w:tc>
          <w:tcPr>
            <w:tcW w:w="1842" w:type="dxa"/>
            <w:vAlign w:val="center"/>
          </w:tcPr>
          <w:p w:rsidR="0070505F" w:rsidRPr="00846E9B" w:rsidRDefault="0070505F" w:rsidP="00787531">
            <w:pPr>
              <w:keepNext/>
              <w:spacing w:before="20" w:after="20"/>
              <w:jc w:val="center"/>
              <w:rPr>
                <w:sz w:val="28"/>
                <w:szCs w:val="28"/>
              </w:rPr>
            </w:pPr>
            <w:r w:rsidRPr="00846E9B">
              <w:rPr>
                <w:sz w:val="28"/>
                <w:szCs w:val="28"/>
              </w:rPr>
              <w:t>City</w:t>
            </w:r>
          </w:p>
        </w:tc>
        <w:tc>
          <w:tcPr>
            <w:tcW w:w="1701" w:type="dxa"/>
            <w:vAlign w:val="center"/>
          </w:tcPr>
          <w:p w:rsidR="0070505F" w:rsidRPr="00846E9B" w:rsidRDefault="0070505F" w:rsidP="00787531">
            <w:pPr>
              <w:keepNext/>
              <w:spacing w:before="20" w:after="20"/>
              <w:jc w:val="center"/>
              <w:rPr>
                <w:sz w:val="28"/>
                <w:szCs w:val="28"/>
              </w:rPr>
            </w:pPr>
            <w:r w:rsidRPr="00846E9B">
              <w:rPr>
                <w:sz w:val="28"/>
                <w:szCs w:val="28"/>
              </w:rPr>
              <w:t>Village</w:t>
            </w:r>
          </w:p>
        </w:tc>
        <w:tc>
          <w:tcPr>
            <w:tcW w:w="1560" w:type="dxa"/>
            <w:vAlign w:val="center"/>
          </w:tcPr>
          <w:p w:rsidR="0070505F" w:rsidRPr="00846E9B" w:rsidRDefault="0070505F" w:rsidP="00787531">
            <w:pPr>
              <w:keepNext/>
              <w:spacing w:before="20" w:after="20"/>
              <w:jc w:val="center"/>
              <w:rPr>
                <w:sz w:val="28"/>
                <w:szCs w:val="28"/>
              </w:rPr>
            </w:pPr>
            <w:r w:rsidRPr="00846E9B">
              <w:rPr>
                <w:sz w:val="28"/>
                <w:szCs w:val="28"/>
              </w:rPr>
              <w:t>Total</w:t>
            </w:r>
          </w:p>
        </w:tc>
        <w:tc>
          <w:tcPr>
            <w:tcW w:w="1417" w:type="dxa"/>
            <w:vAlign w:val="center"/>
          </w:tcPr>
          <w:p w:rsidR="0070505F" w:rsidRPr="00846E9B" w:rsidRDefault="0070505F" w:rsidP="00787531">
            <w:pPr>
              <w:keepNext/>
              <w:spacing w:before="20" w:after="20"/>
              <w:jc w:val="center"/>
              <w:rPr>
                <w:sz w:val="28"/>
                <w:szCs w:val="28"/>
              </w:rPr>
            </w:pPr>
            <w:r w:rsidRPr="00846E9B">
              <w:rPr>
                <w:sz w:val="28"/>
                <w:szCs w:val="28"/>
              </w:rPr>
              <w:t>City</w:t>
            </w:r>
          </w:p>
        </w:tc>
        <w:tc>
          <w:tcPr>
            <w:tcW w:w="1418" w:type="dxa"/>
            <w:vAlign w:val="center"/>
          </w:tcPr>
          <w:p w:rsidR="0070505F" w:rsidRPr="00846E9B" w:rsidRDefault="0070505F" w:rsidP="00787531">
            <w:pPr>
              <w:keepNext/>
              <w:spacing w:before="20" w:after="20"/>
              <w:jc w:val="center"/>
              <w:rPr>
                <w:sz w:val="28"/>
                <w:szCs w:val="28"/>
              </w:rPr>
            </w:pPr>
            <w:r w:rsidRPr="00846E9B">
              <w:rPr>
                <w:sz w:val="28"/>
                <w:szCs w:val="28"/>
              </w:rPr>
              <w:t>Village</w:t>
            </w:r>
          </w:p>
        </w:tc>
        <w:tc>
          <w:tcPr>
            <w:tcW w:w="1701" w:type="dxa"/>
            <w:vAlign w:val="center"/>
          </w:tcPr>
          <w:p w:rsidR="0070505F" w:rsidRPr="00846E9B" w:rsidRDefault="0070505F" w:rsidP="00787531">
            <w:pPr>
              <w:keepNext/>
              <w:spacing w:before="20" w:after="20"/>
              <w:jc w:val="center"/>
              <w:rPr>
                <w:sz w:val="28"/>
                <w:szCs w:val="28"/>
              </w:rPr>
            </w:pPr>
            <w:r w:rsidRPr="00846E9B">
              <w:rPr>
                <w:sz w:val="28"/>
                <w:szCs w:val="28"/>
              </w:rPr>
              <w:t>Total</w:t>
            </w:r>
          </w:p>
        </w:tc>
      </w:tr>
      <w:tr w:rsidR="00682AC4" w:rsidRPr="00846E9B" w:rsidTr="00682AC4">
        <w:tc>
          <w:tcPr>
            <w:tcW w:w="709" w:type="dxa"/>
          </w:tcPr>
          <w:p w:rsidR="00682AC4" w:rsidRPr="00846E9B" w:rsidRDefault="00682AC4" w:rsidP="00682AC4">
            <w:pPr>
              <w:keepNext/>
              <w:spacing w:before="20" w:after="20"/>
              <w:jc w:val="both"/>
              <w:rPr>
                <w:sz w:val="28"/>
                <w:szCs w:val="28"/>
              </w:rPr>
            </w:pPr>
            <w:r>
              <w:rPr>
                <w:sz w:val="28"/>
                <w:szCs w:val="28"/>
              </w:rPr>
              <w:t>11</w:t>
            </w:r>
          </w:p>
        </w:tc>
        <w:tc>
          <w:tcPr>
            <w:tcW w:w="3544" w:type="dxa"/>
            <w:vAlign w:val="center"/>
          </w:tcPr>
          <w:p w:rsidR="00682AC4" w:rsidRPr="00846E9B" w:rsidRDefault="00682AC4" w:rsidP="00682AC4">
            <w:pPr>
              <w:rPr>
                <w:sz w:val="28"/>
                <w:szCs w:val="28"/>
              </w:rPr>
            </w:pPr>
            <w:r w:rsidRPr="00846E9B">
              <w:rPr>
                <w:sz w:val="28"/>
                <w:szCs w:val="28"/>
              </w:rPr>
              <w:t>Akmola</w:t>
            </w:r>
          </w:p>
        </w:tc>
        <w:tc>
          <w:tcPr>
            <w:tcW w:w="1842" w:type="dxa"/>
            <w:vAlign w:val="center"/>
          </w:tcPr>
          <w:p w:rsidR="00682AC4" w:rsidRPr="00846E9B" w:rsidRDefault="00682AC4" w:rsidP="00682AC4">
            <w:pPr>
              <w:jc w:val="right"/>
              <w:rPr>
                <w:sz w:val="28"/>
                <w:szCs w:val="28"/>
              </w:rPr>
            </w:pPr>
            <w:r w:rsidRPr="00846E9B">
              <w:rPr>
                <w:sz w:val="28"/>
                <w:szCs w:val="28"/>
              </w:rPr>
              <w:t>115 888</w:t>
            </w:r>
          </w:p>
        </w:tc>
        <w:tc>
          <w:tcPr>
            <w:tcW w:w="1701" w:type="dxa"/>
            <w:vAlign w:val="center"/>
          </w:tcPr>
          <w:p w:rsidR="00682AC4" w:rsidRPr="00846E9B" w:rsidRDefault="00682AC4" w:rsidP="00682AC4">
            <w:pPr>
              <w:jc w:val="right"/>
              <w:rPr>
                <w:sz w:val="28"/>
                <w:szCs w:val="28"/>
              </w:rPr>
            </w:pPr>
            <w:r w:rsidRPr="00846E9B">
              <w:rPr>
                <w:sz w:val="28"/>
                <w:szCs w:val="28"/>
              </w:rPr>
              <w:t>79 089</w:t>
            </w:r>
          </w:p>
        </w:tc>
        <w:tc>
          <w:tcPr>
            <w:tcW w:w="1560" w:type="dxa"/>
            <w:vAlign w:val="center"/>
          </w:tcPr>
          <w:p w:rsidR="00682AC4" w:rsidRPr="00846E9B" w:rsidRDefault="00682AC4" w:rsidP="00682AC4">
            <w:pPr>
              <w:jc w:val="right"/>
              <w:rPr>
                <w:sz w:val="28"/>
                <w:szCs w:val="28"/>
              </w:rPr>
            </w:pPr>
            <w:r w:rsidRPr="00846E9B">
              <w:rPr>
                <w:sz w:val="28"/>
                <w:szCs w:val="28"/>
              </w:rPr>
              <w:t>194 977</w:t>
            </w:r>
          </w:p>
        </w:tc>
        <w:tc>
          <w:tcPr>
            <w:tcW w:w="1417" w:type="dxa"/>
            <w:vAlign w:val="center"/>
          </w:tcPr>
          <w:p w:rsidR="00682AC4" w:rsidRPr="00846E9B" w:rsidRDefault="00682AC4" w:rsidP="00682AC4">
            <w:pPr>
              <w:jc w:val="right"/>
              <w:rPr>
                <w:sz w:val="28"/>
                <w:szCs w:val="28"/>
              </w:rPr>
            </w:pPr>
            <w:r w:rsidRPr="00846E9B">
              <w:rPr>
                <w:sz w:val="28"/>
                <w:szCs w:val="28"/>
              </w:rPr>
              <w:t>12</w:t>
            </w:r>
          </w:p>
        </w:tc>
        <w:tc>
          <w:tcPr>
            <w:tcW w:w="1418" w:type="dxa"/>
            <w:vAlign w:val="center"/>
          </w:tcPr>
          <w:p w:rsidR="00682AC4" w:rsidRPr="00846E9B" w:rsidRDefault="00682AC4" w:rsidP="00682AC4">
            <w:pPr>
              <w:jc w:val="right"/>
              <w:rPr>
                <w:sz w:val="28"/>
                <w:szCs w:val="28"/>
              </w:rPr>
            </w:pPr>
            <w:r w:rsidRPr="00846E9B">
              <w:rPr>
                <w:sz w:val="28"/>
                <w:szCs w:val="28"/>
              </w:rPr>
              <w:t>16</w:t>
            </w:r>
          </w:p>
        </w:tc>
        <w:tc>
          <w:tcPr>
            <w:tcW w:w="1701" w:type="dxa"/>
            <w:vAlign w:val="center"/>
          </w:tcPr>
          <w:p w:rsidR="00682AC4" w:rsidRPr="00846E9B" w:rsidRDefault="00682AC4" w:rsidP="00682AC4">
            <w:pPr>
              <w:jc w:val="right"/>
              <w:rPr>
                <w:sz w:val="28"/>
                <w:szCs w:val="28"/>
              </w:rPr>
            </w:pPr>
            <w:r w:rsidRPr="00846E9B">
              <w:rPr>
                <w:sz w:val="28"/>
                <w:szCs w:val="28"/>
              </w:rPr>
              <w:t>28</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15</w:t>
            </w:r>
          </w:p>
        </w:tc>
        <w:tc>
          <w:tcPr>
            <w:tcW w:w="3544" w:type="dxa"/>
            <w:vAlign w:val="center"/>
          </w:tcPr>
          <w:p w:rsidR="00682AC4" w:rsidRPr="00846E9B" w:rsidRDefault="00682AC4" w:rsidP="00682AC4">
            <w:pPr>
              <w:rPr>
                <w:sz w:val="28"/>
                <w:szCs w:val="28"/>
              </w:rPr>
            </w:pPr>
            <w:r w:rsidRPr="00846E9B">
              <w:rPr>
                <w:sz w:val="28"/>
                <w:szCs w:val="28"/>
              </w:rPr>
              <w:t xml:space="preserve">Aktobe </w:t>
            </w:r>
          </w:p>
        </w:tc>
        <w:tc>
          <w:tcPr>
            <w:tcW w:w="1842" w:type="dxa"/>
            <w:vAlign w:val="center"/>
          </w:tcPr>
          <w:p w:rsidR="00682AC4" w:rsidRPr="00846E9B" w:rsidRDefault="00682AC4" w:rsidP="00682AC4">
            <w:pPr>
              <w:jc w:val="right"/>
              <w:rPr>
                <w:sz w:val="28"/>
                <w:szCs w:val="28"/>
              </w:rPr>
            </w:pPr>
            <w:r w:rsidRPr="00846E9B">
              <w:rPr>
                <w:sz w:val="28"/>
                <w:szCs w:val="28"/>
              </w:rPr>
              <w:t>133 540</w:t>
            </w:r>
          </w:p>
        </w:tc>
        <w:tc>
          <w:tcPr>
            <w:tcW w:w="1701" w:type="dxa"/>
            <w:vAlign w:val="center"/>
          </w:tcPr>
          <w:p w:rsidR="00682AC4" w:rsidRPr="00846E9B" w:rsidRDefault="00682AC4" w:rsidP="00682AC4">
            <w:pPr>
              <w:jc w:val="right"/>
              <w:rPr>
                <w:sz w:val="28"/>
                <w:szCs w:val="28"/>
              </w:rPr>
            </w:pPr>
            <w:r w:rsidRPr="00846E9B">
              <w:rPr>
                <w:sz w:val="28"/>
                <w:szCs w:val="28"/>
              </w:rPr>
              <w:t>32 803</w:t>
            </w:r>
          </w:p>
        </w:tc>
        <w:tc>
          <w:tcPr>
            <w:tcW w:w="1560" w:type="dxa"/>
            <w:vAlign w:val="center"/>
          </w:tcPr>
          <w:p w:rsidR="00682AC4" w:rsidRPr="00846E9B" w:rsidRDefault="00682AC4" w:rsidP="00682AC4">
            <w:pPr>
              <w:jc w:val="right"/>
              <w:rPr>
                <w:sz w:val="28"/>
                <w:szCs w:val="28"/>
              </w:rPr>
            </w:pPr>
            <w:r w:rsidRPr="00846E9B">
              <w:rPr>
                <w:sz w:val="28"/>
                <w:szCs w:val="28"/>
              </w:rPr>
              <w:t>166 343</w:t>
            </w:r>
          </w:p>
        </w:tc>
        <w:tc>
          <w:tcPr>
            <w:tcW w:w="1417" w:type="dxa"/>
            <w:vAlign w:val="center"/>
          </w:tcPr>
          <w:p w:rsidR="00682AC4" w:rsidRPr="00846E9B" w:rsidRDefault="00682AC4" w:rsidP="00682AC4">
            <w:pPr>
              <w:jc w:val="right"/>
              <w:rPr>
                <w:sz w:val="28"/>
                <w:szCs w:val="28"/>
              </w:rPr>
            </w:pPr>
            <w:r w:rsidRPr="00846E9B">
              <w:rPr>
                <w:sz w:val="28"/>
                <w:szCs w:val="28"/>
              </w:rPr>
              <w:t>12</w:t>
            </w:r>
          </w:p>
        </w:tc>
        <w:tc>
          <w:tcPr>
            <w:tcW w:w="1418" w:type="dxa"/>
            <w:vAlign w:val="center"/>
          </w:tcPr>
          <w:p w:rsidR="00682AC4" w:rsidRPr="00846E9B" w:rsidRDefault="00682AC4" w:rsidP="00682AC4">
            <w:pPr>
              <w:jc w:val="right"/>
              <w:rPr>
                <w:sz w:val="28"/>
                <w:szCs w:val="28"/>
              </w:rPr>
            </w:pPr>
            <w:r w:rsidRPr="00846E9B">
              <w:rPr>
                <w:sz w:val="28"/>
                <w:szCs w:val="28"/>
              </w:rPr>
              <w:t>16</w:t>
            </w:r>
          </w:p>
        </w:tc>
        <w:tc>
          <w:tcPr>
            <w:tcW w:w="1701" w:type="dxa"/>
            <w:vAlign w:val="center"/>
          </w:tcPr>
          <w:p w:rsidR="00682AC4" w:rsidRPr="00846E9B" w:rsidRDefault="00682AC4" w:rsidP="00682AC4">
            <w:pPr>
              <w:jc w:val="right"/>
              <w:rPr>
                <w:sz w:val="28"/>
                <w:szCs w:val="28"/>
              </w:rPr>
            </w:pPr>
            <w:r w:rsidRPr="00846E9B">
              <w:rPr>
                <w:sz w:val="28"/>
                <w:szCs w:val="28"/>
              </w:rPr>
              <w:t>28</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19</w:t>
            </w:r>
          </w:p>
        </w:tc>
        <w:tc>
          <w:tcPr>
            <w:tcW w:w="3544" w:type="dxa"/>
            <w:vAlign w:val="center"/>
          </w:tcPr>
          <w:p w:rsidR="00682AC4" w:rsidRPr="00846E9B" w:rsidRDefault="00682AC4" w:rsidP="00682AC4">
            <w:pPr>
              <w:rPr>
                <w:sz w:val="28"/>
                <w:szCs w:val="28"/>
              </w:rPr>
            </w:pPr>
            <w:r w:rsidRPr="00846E9B">
              <w:rPr>
                <w:sz w:val="28"/>
                <w:szCs w:val="28"/>
              </w:rPr>
              <w:t>Alma</w:t>
            </w:r>
            <w:r>
              <w:rPr>
                <w:sz w:val="28"/>
                <w:szCs w:val="28"/>
              </w:rPr>
              <w:t>ty</w:t>
            </w:r>
            <w:r w:rsidRPr="00846E9B">
              <w:rPr>
                <w:sz w:val="28"/>
                <w:szCs w:val="28"/>
              </w:rPr>
              <w:t xml:space="preserve"> </w:t>
            </w:r>
          </w:p>
        </w:tc>
        <w:tc>
          <w:tcPr>
            <w:tcW w:w="1842" w:type="dxa"/>
            <w:vAlign w:val="center"/>
          </w:tcPr>
          <w:p w:rsidR="00682AC4" w:rsidRPr="00846E9B" w:rsidRDefault="00682AC4" w:rsidP="00682AC4">
            <w:pPr>
              <w:jc w:val="right"/>
              <w:rPr>
                <w:sz w:val="28"/>
                <w:szCs w:val="28"/>
              </w:rPr>
            </w:pPr>
            <w:r w:rsidRPr="00846E9B">
              <w:rPr>
                <w:sz w:val="28"/>
                <w:szCs w:val="28"/>
              </w:rPr>
              <w:t>110 045</w:t>
            </w:r>
          </w:p>
        </w:tc>
        <w:tc>
          <w:tcPr>
            <w:tcW w:w="1701" w:type="dxa"/>
            <w:vAlign w:val="center"/>
          </w:tcPr>
          <w:p w:rsidR="00682AC4" w:rsidRPr="00846E9B" w:rsidRDefault="00682AC4" w:rsidP="00682AC4">
            <w:pPr>
              <w:jc w:val="right"/>
              <w:rPr>
                <w:sz w:val="28"/>
                <w:szCs w:val="28"/>
              </w:rPr>
            </w:pPr>
            <w:r w:rsidRPr="00846E9B">
              <w:rPr>
                <w:sz w:val="28"/>
                <w:szCs w:val="28"/>
              </w:rPr>
              <w:t>260 502</w:t>
            </w:r>
          </w:p>
        </w:tc>
        <w:tc>
          <w:tcPr>
            <w:tcW w:w="1560" w:type="dxa"/>
            <w:vAlign w:val="center"/>
          </w:tcPr>
          <w:p w:rsidR="00682AC4" w:rsidRPr="00846E9B" w:rsidRDefault="00682AC4" w:rsidP="00682AC4">
            <w:pPr>
              <w:jc w:val="right"/>
              <w:rPr>
                <w:sz w:val="28"/>
                <w:szCs w:val="28"/>
              </w:rPr>
            </w:pPr>
            <w:r w:rsidRPr="00846E9B">
              <w:rPr>
                <w:sz w:val="28"/>
                <w:szCs w:val="28"/>
              </w:rPr>
              <w:t>370 547</w:t>
            </w:r>
          </w:p>
        </w:tc>
        <w:tc>
          <w:tcPr>
            <w:tcW w:w="1417" w:type="dxa"/>
            <w:vAlign w:val="center"/>
          </w:tcPr>
          <w:p w:rsidR="00682AC4" w:rsidRPr="00846E9B" w:rsidRDefault="00682AC4" w:rsidP="00682AC4">
            <w:pPr>
              <w:jc w:val="right"/>
              <w:rPr>
                <w:sz w:val="28"/>
                <w:szCs w:val="28"/>
              </w:rPr>
            </w:pPr>
            <w:r w:rsidRPr="00846E9B">
              <w:rPr>
                <w:sz w:val="28"/>
                <w:szCs w:val="28"/>
              </w:rPr>
              <w:t>8</w:t>
            </w:r>
          </w:p>
        </w:tc>
        <w:tc>
          <w:tcPr>
            <w:tcW w:w="1418" w:type="dxa"/>
            <w:vAlign w:val="center"/>
          </w:tcPr>
          <w:p w:rsidR="00682AC4" w:rsidRPr="00846E9B" w:rsidRDefault="00682AC4" w:rsidP="00682AC4">
            <w:pPr>
              <w:jc w:val="right"/>
              <w:rPr>
                <w:sz w:val="28"/>
                <w:szCs w:val="28"/>
              </w:rPr>
            </w:pPr>
            <w:r w:rsidRPr="00846E9B">
              <w:rPr>
                <w:sz w:val="28"/>
                <w:szCs w:val="28"/>
              </w:rPr>
              <w:t>16</w:t>
            </w:r>
          </w:p>
        </w:tc>
        <w:tc>
          <w:tcPr>
            <w:tcW w:w="1701" w:type="dxa"/>
            <w:vAlign w:val="center"/>
          </w:tcPr>
          <w:p w:rsidR="00682AC4" w:rsidRPr="00846E9B" w:rsidRDefault="00682AC4" w:rsidP="00682AC4">
            <w:pPr>
              <w:jc w:val="right"/>
              <w:rPr>
                <w:sz w:val="28"/>
                <w:szCs w:val="28"/>
              </w:rPr>
            </w:pPr>
            <w:r w:rsidRPr="00846E9B">
              <w:rPr>
                <w:sz w:val="28"/>
                <w:szCs w:val="28"/>
              </w:rPr>
              <w:t>24</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23</w:t>
            </w:r>
          </w:p>
        </w:tc>
        <w:tc>
          <w:tcPr>
            <w:tcW w:w="3544" w:type="dxa"/>
            <w:vAlign w:val="center"/>
          </w:tcPr>
          <w:p w:rsidR="00682AC4" w:rsidRPr="00846E9B" w:rsidRDefault="00682AC4" w:rsidP="00682AC4">
            <w:pPr>
              <w:rPr>
                <w:sz w:val="28"/>
                <w:szCs w:val="28"/>
              </w:rPr>
            </w:pPr>
            <w:r w:rsidRPr="00846E9B">
              <w:rPr>
                <w:sz w:val="28"/>
                <w:szCs w:val="28"/>
              </w:rPr>
              <w:t xml:space="preserve">Atyrau </w:t>
            </w:r>
          </w:p>
        </w:tc>
        <w:tc>
          <w:tcPr>
            <w:tcW w:w="1842" w:type="dxa"/>
            <w:vAlign w:val="center"/>
          </w:tcPr>
          <w:p w:rsidR="00682AC4" w:rsidRPr="00846E9B" w:rsidRDefault="00682AC4" w:rsidP="00682AC4">
            <w:pPr>
              <w:jc w:val="right"/>
              <w:rPr>
                <w:sz w:val="28"/>
                <w:szCs w:val="28"/>
              </w:rPr>
            </w:pPr>
            <w:r w:rsidRPr="00846E9B">
              <w:rPr>
                <w:sz w:val="28"/>
                <w:szCs w:val="28"/>
              </w:rPr>
              <w:t>56 823</w:t>
            </w:r>
          </w:p>
        </w:tc>
        <w:tc>
          <w:tcPr>
            <w:tcW w:w="1701" w:type="dxa"/>
            <w:vAlign w:val="center"/>
          </w:tcPr>
          <w:p w:rsidR="00682AC4" w:rsidRPr="00846E9B" w:rsidRDefault="00682AC4" w:rsidP="00682AC4">
            <w:pPr>
              <w:jc w:val="right"/>
              <w:rPr>
                <w:sz w:val="28"/>
                <w:szCs w:val="28"/>
              </w:rPr>
            </w:pPr>
            <w:r w:rsidRPr="00846E9B">
              <w:rPr>
                <w:sz w:val="28"/>
                <w:szCs w:val="28"/>
              </w:rPr>
              <w:t>31 931</w:t>
            </w:r>
          </w:p>
        </w:tc>
        <w:tc>
          <w:tcPr>
            <w:tcW w:w="1560" w:type="dxa"/>
            <w:vAlign w:val="center"/>
          </w:tcPr>
          <w:p w:rsidR="00682AC4" w:rsidRPr="00846E9B" w:rsidRDefault="00682AC4" w:rsidP="00682AC4">
            <w:pPr>
              <w:jc w:val="right"/>
              <w:rPr>
                <w:sz w:val="28"/>
                <w:szCs w:val="28"/>
              </w:rPr>
            </w:pPr>
            <w:r w:rsidRPr="00846E9B">
              <w:rPr>
                <w:sz w:val="28"/>
                <w:szCs w:val="28"/>
              </w:rPr>
              <w:t>88 754</w:t>
            </w:r>
          </w:p>
        </w:tc>
        <w:tc>
          <w:tcPr>
            <w:tcW w:w="1417" w:type="dxa"/>
            <w:vAlign w:val="center"/>
          </w:tcPr>
          <w:p w:rsidR="00682AC4" w:rsidRPr="00846E9B" w:rsidRDefault="00682AC4" w:rsidP="00682AC4">
            <w:pPr>
              <w:jc w:val="right"/>
              <w:rPr>
                <w:sz w:val="28"/>
                <w:szCs w:val="28"/>
              </w:rPr>
            </w:pPr>
            <w:r w:rsidRPr="00846E9B">
              <w:rPr>
                <w:sz w:val="28"/>
                <w:szCs w:val="28"/>
              </w:rPr>
              <w:t>10</w:t>
            </w:r>
          </w:p>
        </w:tc>
        <w:tc>
          <w:tcPr>
            <w:tcW w:w="1418" w:type="dxa"/>
            <w:vAlign w:val="center"/>
          </w:tcPr>
          <w:p w:rsidR="00682AC4" w:rsidRPr="00846E9B" w:rsidRDefault="00682AC4" w:rsidP="00682AC4">
            <w:pPr>
              <w:jc w:val="right"/>
              <w:rPr>
                <w:sz w:val="28"/>
                <w:szCs w:val="28"/>
              </w:rPr>
            </w:pPr>
            <w:r w:rsidRPr="00846E9B">
              <w:rPr>
                <w:sz w:val="28"/>
                <w:szCs w:val="28"/>
              </w:rPr>
              <w:t>8</w:t>
            </w:r>
          </w:p>
        </w:tc>
        <w:tc>
          <w:tcPr>
            <w:tcW w:w="1701" w:type="dxa"/>
            <w:vAlign w:val="center"/>
          </w:tcPr>
          <w:p w:rsidR="00682AC4" w:rsidRPr="00846E9B" w:rsidRDefault="00682AC4" w:rsidP="00682AC4">
            <w:pPr>
              <w:jc w:val="right"/>
              <w:rPr>
                <w:sz w:val="28"/>
                <w:szCs w:val="28"/>
              </w:rPr>
            </w:pPr>
            <w:r w:rsidRPr="00846E9B">
              <w:rPr>
                <w:sz w:val="28"/>
                <w:szCs w:val="28"/>
              </w:rPr>
              <w:t>18</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27</w:t>
            </w:r>
          </w:p>
        </w:tc>
        <w:tc>
          <w:tcPr>
            <w:tcW w:w="3544" w:type="dxa"/>
            <w:vAlign w:val="center"/>
          </w:tcPr>
          <w:p w:rsidR="00682AC4" w:rsidRPr="00846E9B" w:rsidRDefault="00682AC4" w:rsidP="00682AC4">
            <w:pPr>
              <w:rPr>
                <w:sz w:val="28"/>
                <w:szCs w:val="28"/>
              </w:rPr>
            </w:pPr>
            <w:r>
              <w:rPr>
                <w:sz w:val="28"/>
                <w:szCs w:val="28"/>
              </w:rPr>
              <w:t>Batys</w:t>
            </w:r>
            <w:r w:rsidRPr="00846E9B">
              <w:rPr>
                <w:sz w:val="28"/>
                <w:szCs w:val="28"/>
              </w:rPr>
              <w:t xml:space="preserve"> Kazakhstan </w:t>
            </w:r>
          </w:p>
        </w:tc>
        <w:tc>
          <w:tcPr>
            <w:tcW w:w="1842" w:type="dxa"/>
            <w:vAlign w:val="center"/>
          </w:tcPr>
          <w:p w:rsidR="00682AC4" w:rsidRPr="00846E9B" w:rsidRDefault="00682AC4" w:rsidP="00682AC4">
            <w:pPr>
              <w:jc w:val="right"/>
              <w:rPr>
                <w:sz w:val="28"/>
                <w:szCs w:val="28"/>
              </w:rPr>
            </w:pPr>
            <w:r w:rsidRPr="00846E9B">
              <w:rPr>
                <w:sz w:val="28"/>
                <w:szCs w:val="28"/>
              </w:rPr>
              <w:t>100 630</w:t>
            </w:r>
          </w:p>
        </w:tc>
        <w:tc>
          <w:tcPr>
            <w:tcW w:w="1701" w:type="dxa"/>
            <w:vAlign w:val="center"/>
          </w:tcPr>
          <w:p w:rsidR="00682AC4" w:rsidRPr="00846E9B" w:rsidRDefault="00682AC4" w:rsidP="00682AC4">
            <w:pPr>
              <w:jc w:val="right"/>
              <w:rPr>
                <w:sz w:val="28"/>
                <w:szCs w:val="28"/>
              </w:rPr>
            </w:pPr>
            <w:r w:rsidRPr="00846E9B">
              <w:rPr>
                <w:sz w:val="28"/>
                <w:szCs w:val="28"/>
              </w:rPr>
              <w:t>76 727</w:t>
            </w:r>
          </w:p>
        </w:tc>
        <w:tc>
          <w:tcPr>
            <w:tcW w:w="1560" w:type="dxa"/>
            <w:vAlign w:val="center"/>
          </w:tcPr>
          <w:p w:rsidR="00682AC4" w:rsidRPr="00846E9B" w:rsidRDefault="00682AC4" w:rsidP="00682AC4">
            <w:pPr>
              <w:jc w:val="right"/>
              <w:rPr>
                <w:sz w:val="28"/>
                <w:szCs w:val="28"/>
              </w:rPr>
            </w:pPr>
            <w:r w:rsidRPr="00846E9B">
              <w:rPr>
                <w:sz w:val="28"/>
                <w:szCs w:val="28"/>
              </w:rPr>
              <w:t>177 357</w:t>
            </w:r>
          </w:p>
        </w:tc>
        <w:tc>
          <w:tcPr>
            <w:tcW w:w="1417" w:type="dxa"/>
            <w:vAlign w:val="center"/>
          </w:tcPr>
          <w:p w:rsidR="00682AC4" w:rsidRPr="00846E9B" w:rsidRDefault="00682AC4" w:rsidP="00682AC4">
            <w:pPr>
              <w:jc w:val="right"/>
              <w:rPr>
                <w:sz w:val="28"/>
                <w:szCs w:val="28"/>
              </w:rPr>
            </w:pPr>
            <w:r w:rsidRPr="00846E9B">
              <w:rPr>
                <w:sz w:val="28"/>
                <w:szCs w:val="28"/>
              </w:rPr>
              <w:t>8</w:t>
            </w:r>
          </w:p>
        </w:tc>
        <w:tc>
          <w:tcPr>
            <w:tcW w:w="1418" w:type="dxa"/>
            <w:vAlign w:val="center"/>
          </w:tcPr>
          <w:p w:rsidR="00682AC4" w:rsidRPr="00846E9B" w:rsidRDefault="00682AC4" w:rsidP="00682AC4">
            <w:pPr>
              <w:jc w:val="right"/>
              <w:rPr>
                <w:sz w:val="28"/>
                <w:szCs w:val="28"/>
              </w:rPr>
            </w:pPr>
            <w:r w:rsidRPr="00846E9B">
              <w:rPr>
                <w:sz w:val="28"/>
                <w:szCs w:val="28"/>
              </w:rPr>
              <w:t>14</w:t>
            </w:r>
          </w:p>
        </w:tc>
        <w:tc>
          <w:tcPr>
            <w:tcW w:w="1701" w:type="dxa"/>
            <w:vAlign w:val="center"/>
          </w:tcPr>
          <w:p w:rsidR="00682AC4" w:rsidRPr="00846E9B" w:rsidRDefault="00682AC4" w:rsidP="00682AC4">
            <w:pPr>
              <w:jc w:val="right"/>
              <w:rPr>
                <w:sz w:val="28"/>
                <w:szCs w:val="28"/>
              </w:rPr>
            </w:pPr>
            <w:r w:rsidRPr="00846E9B">
              <w:rPr>
                <w:sz w:val="28"/>
                <w:szCs w:val="28"/>
              </w:rPr>
              <w:t>22</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31</w:t>
            </w:r>
          </w:p>
        </w:tc>
        <w:tc>
          <w:tcPr>
            <w:tcW w:w="3544" w:type="dxa"/>
            <w:vAlign w:val="center"/>
          </w:tcPr>
          <w:p w:rsidR="00682AC4" w:rsidRPr="00846E9B" w:rsidRDefault="00682AC4" w:rsidP="00682AC4">
            <w:pPr>
              <w:rPr>
                <w:sz w:val="28"/>
                <w:szCs w:val="28"/>
              </w:rPr>
            </w:pPr>
            <w:r>
              <w:rPr>
                <w:sz w:val="28"/>
                <w:szCs w:val="28"/>
              </w:rPr>
              <w:t>Zha</w:t>
            </w:r>
            <w:r w:rsidRPr="00846E9B">
              <w:rPr>
                <w:sz w:val="28"/>
                <w:szCs w:val="28"/>
              </w:rPr>
              <w:t xml:space="preserve">mbyl </w:t>
            </w:r>
          </w:p>
        </w:tc>
        <w:tc>
          <w:tcPr>
            <w:tcW w:w="1842" w:type="dxa"/>
            <w:vAlign w:val="center"/>
          </w:tcPr>
          <w:p w:rsidR="00682AC4" w:rsidRPr="00846E9B" w:rsidRDefault="00682AC4" w:rsidP="00682AC4">
            <w:pPr>
              <w:jc w:val="right"/>
              <w:rPr>
                <w:sz w:val="28"/>
                <w:szCs w:val="28"/>
              </w:rPr>
            </w:pPr>
            <w:r w:rsidRPr="00846E9B">
              <w:rPr>
                <w:sz w:val="28"/>
                <w:szCs w:val="28"/>
              </w:rPr>
              <w:t>123 593</w:t>
            </w:r>
          </w:p>
        </w:tc>
        <w:tc>
          <w:tcPr>
            <w:tcW w:w="1701" w:type="dxa"/>
            <w:vAlign w:val="center"/>
          </w:tcPr>
          <w:p w:rsidR="00682AC4" w:rsidRPr="00846E9B" w:rsidRDefault="00682AC4" w:rsidP="00682AC4">
            <w:pPr>
              <w:jc w:val="right"/>
              <w:rPr>
                <w:sz w:val="28"/>
                <w:szCs w:val="28"/>
              </w:rPr>
            </w:pPr>
            <w:r w:rsidRPr="00846E9B">
              <w:rPr>
                <w:sz w:val="28"/>
                <w:szCs w:val="28"/>
              </w:rPr>
              <w:t>117 878</w:t>
            </w:r>
          </w:p>
        </w:tc>
        <w:tc>
          <w:tcPr>
            <w:tcW w:w="1560" w:type="dxa"/>
            <w:vAlign w:val="center"/>
          </w:tcPr>
          <w:p w:rsidR="00682AC4" w:rsidRPr="00846E9B" w:rsidRDefault="00682AC4" w:rsidP="00682AC4">
            <w:pPr>
              <w:jc w:val="right"/>
              <w:rPr>
                <w:sz w:val="28"/>
                <w:szCs w:val="28"/>
              </w:rPr>
            </w:pPr>
            <w:r w:rsidRPr="00846E9B">
              <w:rPr>
                <w:sz w:val="28"/>
                <w:szCs w:val="28"/>
              </w:rPr>
              <w:t>241 471</w:t>
            </w:r>
          </w:p>
        </w:tc>
        <w:tc>
          <w:tcPr>
            <w:tcW w:w="1417" w:type="dxa"/>
            <w:vAlign w:val="center"/>
          </w:tcPr>
          <w:p w:rsidR="00682AC4" w:rsidRPr="00846E9B" w:rsidRDefault="00682AC4" w:rsidP="00682AC4">
            <w:pPr>
              <w:jc w:val="right"/>
              <w:rPr>
                <w:sz w:val="28"/>
                <w:szCs w:val="28"/>
              </w:rPr>
            </w:pPr>
            <w:r w:rsidRPr="00846E9B">
              <w:rPr>
                <w:sz w:val="28"/>
                <w:szCs w:val="28"/>
              </w:rPr>
              <w:t>9</w:t>
            </w:r>
          </w:p>
        </w:tc>
        <w:tc>
          <w:tcPr>
            <w:tcW w:w="1418" w:type="dxa"/>
            <w:vAlign w:val="center"/>
          </w:tcPr>
          <w:p w:rsidR="00682AC4" w:rsidRPr="00846E9B" w:rsidRDefault="00682AC4" w:rsidP="00682AC4">
            <w:pPr>
              <w:jc w:val="right"/>
              <w:rPr>
                <w:sz w:val="28"/>
                <w:szCs w:val="28"/>
              </w:rPr>
            </w:pPr>
            <w:r w:rsidRPr="00846E9B">
              <w:rPr>
                <w:sz w:val="28"/>
                <w:szCs w:val="28"/>
              </w:rPr>
              <w:t>14</w:t>
            </w:r>
          </w:p>
        </w:tc>
        <w:tc>
          <w:tcPr>
            <w:tcW w:w="1701" w:type="dxa"/>
            <w:vAlign w:val="center"/>
          </w:tcPr>
          <w:p w:rsidR="00682AC4" w:rsidRPr="00846E9B" w:rsidRDefault="00682AC4" w:rsidP="00682AC4">
            <w:pPr>
              <w:jc w:val="right"/>
              <w:rPr>
                <w:sz w:val="28"/>
                <w:szCs w:val="28"/>
              </w:rPr>
            </w:pPr>
            <w:r w:rsidRPr="00846E9B">
              <w:rPr>
                <w:sz w:val="28"/>
                <w:szCs w:val="28"/>
              </w:rPr>
              <w:t>23</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35</w:t>
            </w:r>
          </w:p>
        </w:tc>
        <w:tc>
          <w:tcPr>
            <w:tcW w:w="3544" w:type="dxa"/>
            <w:vAlign w:val="center"/>
          </w:tcPr>
          <w:p w:rsidR="00682AC4" w:rsidRPr="00846E9B" w:rsidRDefault="00682AC4" w:rsidP="00682AC4">
            <w:pPr>
              <w:rPr>
                <w:sz w:val="28"/>
                <w:szCs w:val="28"/>
              </w:rPr>
            </w:pPr>
            <w:r w:rsidRPr="00846E9B">
              <w:rPr>
                <w:sz w:val="28"/>
                <w:szCs w:val="28"/>
              </w:rPr>
              <w:t>Karaganda</w:t>
            </w:r>
          </w:p>
        </w:tc>
        <w:tc>
          <w:tcPr>
            <w:tcW w:w="1842" w:type="dxa"/>
            <w:vAlign w:val="center"/>
          </w:tcPr>
          <w:p w:rsidR="00682AC4" w:rsidRPr="00846E9B" w:rsidRDefault="00682AC4" w:rsidP="00682AC4">
            <w:pPr>
              <w:jc w:val="right"/>
              <w:rPr>
                <w:sz w:val="28"/>
                <w:szCs w:val="28"/>
              </w:rPr>
            </w:pPr>
            <w:r w:rsidRPr="00846E9B">
              <w:rPr>
                <w:sz w:val="28"/>
                <w:szCs w:val="28"/>
              </w:rPr>
              <w:t>378 012</w:t>
            </w:r>
          </w:p>
        </w:tc>
        <w:tc>
          <w:tcPr>
            <w:tcW w:w="1701" w:type="dxa"/>
            <w:vAlign w:val="center"/>
          </w:tcPr>
          <w:p w:rsidR="00682AC4" w:rsidRPr="00846E9B" w:rsidRDefault="00682AC4" w:rsidP="00682AC4">
            <w:pPr>
              <w:jc w:val="right"/>
              <w:rPr>
                <w:sz w:val="28"/>
                <w:szCs w:val="28"/>
              </w:rPr>
            </w:pPr>
            <w:r w:rsidRPr="00846E9B">
              <w:rPr>
                <w:sz w:val="28"/>
                <w:szCs w:val="28"/>
              </w:rPr>
              <w:t>66 854</w:t>
            </w:r>
          </w:p>
        </w:tc>
        <w:tc>
          <w:tcPr>
            <w:tcW w:w="1560" w:type="dxa"/>
            <w:vAlign w:val="center"/>
          </w:tcPr>
          <w:p w:rsidR="00682AC4" w:rsidRPr="00846E9B" w:rsidRDefault="00682AC4" w:rsidP="00682AC4">
            <w:pPr>
              <w:jc w:val="right"/>
              <w:rPr>
                <w:sz w:val="28"/>
                <w:szCs w:val="28"/>
              </w:rPr>
            </w:pPr>
            <w:r w:rsidRPr="00846E9B">
              <w:rPr>
                <w:sz w:val="28"/>
                <w:szCs w:val="28"/>
              </w:rPr>
              <w:t>444 866</w:t>
            </w:r>
          </w:p>
        </w:tc>
        <w:tc>
          <w:tcPr>
            <w:tcW w:w="1417" w:type="dxa"/>
            <w:vAlign w:val="center"/>
          </w:tcPr>
          <w:p w:rsidR="00682AC4" w:rsidRPr="00846E9B" w:rsidRDefault="00682AC4" w:rsidP="00682AC4">
            <w:pPr>
              <w:jc w:val="right"/>
              <w:rPr>
                <w:sz w:val="28"/>
                <w:szCs w:val="28"/>
              </w:rPr>
            </w:pPr>
            <w:r w:rsidRPr="00846E9B">
              <w:rPr>
                <w:sz w:val="28"/>
                <w:szCs w:val="28"/>
              </w:rPr>
              <w:t>20</w:t>
            </w:r>
          </w:p>
        </w:tc>
        <w:tc>
          <w:tcPr>
            <w:tcW w:w="1418" w:type="dxa"/>
            <w:vAlign w:val="center"/>
          </w:tcPr>
          <w:p w:rsidR="00682AC4" w:rsidRPr="00846E9B" w:rsidRDefault="00682AC4" w:rsidP="00682AC4">
            <w:pPr>
              <w:jc w:val="right"/>
              <w:rPr>
                <w:sz w:val="28"/>
                <w:szCs w:val="28"/>
              </w:rPr>
            </w:pPr>
            <w:r w:rsidRPr="00846E9B">
              <w:rPr>
                <w:sz w:val="28"/>
                <w:szCs w:val="28"/>
              </w:rPr>
              <w:t>12</w:t>
            </w:r>
          </w:p>
        </w:tc>
        <w:tc>
          <w:tcPr>
            <w:tcW w:w="1701" w:type="dxa"/>
            <w:vAlign w:val="center"/>
          </w:tcPr>
          <w:p w:rsidR="00682AC4" w:rsidRPr="00846E9B" w:rsidRDefault="00682AC4" w:rsidP="00682AC4">
            <w:pPr>
              <w:jc w:val="right"/>
              <w:rPr>
                <w:sz w:val="28"/>
                <w:szCs w:val="28"/>
              </w:rPr>
            </w:pPr>
            <w:r w:rsidRPr="00846E9B">
              <w:rPr>
                <w:sz w:val="28"/>
                <w:szCs w:val="28"/>
              </w:rPr>
              <w:t>32</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39</w:t>
            </w:r>
          </w:p>
        </w:tc>
        <w:tc>
          <w:tcPr>
            <w:tcW w:w="3544" w:type="dxa"/>
            <w:vAlign w:val="center"/>
          </w:tcPr>
          <w:p w:rsidR="00682AC4" w:rsidRPr="00846E9B" w:rsidRDefault="00682AC4" w:rsidP="00682AC4">
            <w:pPr>
              <w:rPr>
                <w:sz w:val="28"/>
                <w:szCs w:val="28"/>
              </w:rPr>
            </w:pPr>
            <w:r>
              <w:rPr>
                <w:sz w:val="28"/>
                <w:szCs w:val="28"/>
              </w:rPr>
              <w:t>Kostanai</w:t>
            </w:r>
          </w:p>
        </w:tc>
        <w:tc>
          <w:tcPr>
            <w:tcW w:w="1842" w:type="dxa"/>
            <w:vAlign w:val="center"/>
          </w:tcPr>
          <w:p w:rsidR="00682AC4" w:rsidRPr="00846E9B" w:rsidRDefault="00682AC4" w:rsidP="00682AC4">
            <w:pPr>
              <w:jc w:val="right"/>
              <w:rPr>
                <w:sz w:val="28"/>
                <w:szCs w:val="28"/>
              </w:rPr>
            </w:pPr>
            <w:r w:rsidRPr="00846E9B">
              <w:rPr>
                <w:sz w:val="28"/>
                <w:szCs w:val="28"/>
              </w:rPr>
              <w:t>179 666</w:t>
            </w:r>
          </w:p>
        </w:tc>
        <w:tc>
          <w:tcPr>
            <w:tcW w:w="1701" w:type="dxa"/>
            <w:vAlign w:val="center"/>
          </w:tcPr>
          <w:p w:rsidR="00682AC4" w:rsidRPr="00846E9B" w:rsidRDefault="00682AC4" w:rsidP="00682AC4">
            <w:pPr>
              <w:jc w:val="right"/>
              <w:rPr>
                <w:sz w:val="28"/>
                <w:szCs w:val="28"/>
              </w:rPr>
            </w:pPr>
            <w:r w:rsidRPr="00846E9B">
              <w:rPr>
                <w:sz w:val="28"/>
                <w:szCs w:val="28"/>
              </w:rPr>
              <w:t>127 047</w:t>
            </w:r>
          </w:p>
        </w:tc>
        <w:tc>
          <w:tcPr>
            <w:tcW w:w="1560" w:type="dxa"/>
            <w:vAlign w:val="center"/>
          </w:tcPr>
          <w:p w:rsidR="00682AC4" w:rsidRPr="00846E9B" w:rsidRDefault="00682AC4" w:rsidP="00682AC4">
            <w:pPr>
              <w:jc w:val="right"/>
              <w:rPr>
                <w:sz w:val="28"/>
                <w:szCs w:val="28"/>
              </w:rPr>
            </w:pPr>
            <w:r w:rsidRPr="00846E9B">
              <w:rPr>
                <w:sz w:val="28"/>
                <w:szCs w:val="28"/>
              </w:rPr>
              <w:t>306 713</w:t>
            </w:r>
          </w:p>
        </w:tc>
        <w:tc>
          <w:tcPr>
            <w:tcW w:w="1417" w:type="dxa"/>
            <w:vAlign w:val="center"/>
          </w:tcPr>
          <w:p w:rsidR="00682AC4" w:rsidRPr="00846E9B" w:rsidRDefault="00682AC4" w:rsidP="00682AC4">
            <w:pPr>
              <w:jc w:val="right"/>
              <w:rPr>
                <w:sz w:val="28"/>
                <w:szCs w:val="28"/>
              </w:rPr>
            </w:pPr>
            <w:r w:rsidRPr="00846E9B">
              <w:rPr>
                <w:sz w:val="28"/>
                <w:szCs w:val="28"/>
              </w:rPr>
              <w:t>12</w:t>
            </w:r>
          </w:p>
        </w:tc>
        <w:tc>
          <w:tcPr>
            <w:tcW w:w="1418" w:type="dxa"/>
            <w:vAlign w:val="center"/>
          </w:tcPr>
          <w:p w:rsidR="00682AC4" w:rsidRPr="00846E9B" w:rsidRDefault="00682AC4" w:rsidP="00682AC4">
            <w:pPr>
              <w:jc w:val="right"/>
              <w:rPr>
                <w:sz w:val="28"/>
                <w:szCs w:val="28"/>
              </w:rPr>
            </w:pPr>
            <w:r w:rsidRPr="00846E9B">
              <w:rPr>
                <w:sz w:val="28"/>
                <w:szCs w:val="28"/>
              </w:rPr>
              <w:t>15</w:t>
            </w:r>
          </w:p>
        </w:tc>
        <w:tc>
          <w:tcPr>
            <w:tcW w:w="1701" w:type="dxa"/>
            <w:vAlign w:val="center"/>
          </w:tcPr>
          <w:p w:rsidR="00682AC4" w:rsidRPr="00846E9B" w:rsidRDefault="00682AC4" w:rsidP="00682AC4">
            <w:pPr>
              <w:jc w:val="right"/>
              <w:rPr>
                <w:sz w:val="28"/>
                <w:szCs w:val="28"/>
              </w:rPr>
            </w:pPr>
            <w:r w:rsidRPr="00846E9B">
              <w:rPr>
                <w:sz w:val="28"/>
                <w:szCs w:val="28"/>
              </w:rPr>
              <w:t>27</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43</w:t>
            </w:r>
          </w:p>
        </w:tc>
        <w:tc>
          <w:tcPr>
            <w:tcW w:w="3544" w:type="dxa"/>
            <w:vAlign w:val="center"/>
          </w:tcPr>
          <w:p w:rsidR="00682AC4" w:rsidRPr="00846E9B" w:rsidRDefault="00682AC4" w:rsidP="00682AC4">
            <w:pPr>
              <w:rPr>
                <w:sz w:val="28"/>
                <w:szCs w:val="28"/>
              </w:rPr>
            </w:pPr>
            <w:r w:rsidRPr="00846E9B">
              <w:rPr>
                <w:sz w:val="28"/>
                <w:szCs w:val="28"/>
              </w:rPr>
              <w:t xml:space="preserve">Kyzylorda </w:t>
            </w:r>
          </w:p>
        </w:tc>
        <w:tc>
          <w:tcPr>
            <w:tcW w:w="1842" w:type="dxa"/>
            <w:vAlign w:val="center"/>
          </w:tcPr>
          <w:p w:rsidR="00682AC4" w:rsidRPr="00846E9B" w:rsidRDefault="00682AC4" w:rsidP="00682AC4">
            <w:pPr>
              <w:jc w:val="right"/>
              <w:rPr>
                <w:sz w:val="28"/>
                <w:szCs w:val="28"/>
              </w:rPr>
            </w:pPr>
            <w:r w:rsidRPr="00846E9B">
              <w:rPr>
                <w:sz w:val="28"/>
                <w:szCs w:val="28"/>
              </w:rPr>
              <w:t>55 226</w:t>
            </w:r>
          </w:p>
        </w:tc>
        <w:tc>
          <w:tcPr>
            <w:tcW w:w="1701" w:type="dxa"/>
            <w:vAlign w:val="center"/>
          </w:tcPr>
          <w:p w:rsidR="00682AC4" w:rsidRPr="00846E9B" w:rsidRDefault="00682AC4" w:rsidP="00682AC4">
            <w:pPr>
              <w:jc w:val="right"/>
              <w:rPr>
                <w:sz w:val="28"/>
                <w:szCs w:val="28"/>
              </w:rPr>
            </w:pPr>
            <w:r w:rsidRPr="00846E9B">
              <w:rPr>
                <w:sz w:val="28"/>
                <w:szCs w:val="28"/>
              </w:rPr>
              <w:t>69 545</w:t>
            </w:r>
          </w:p>
        </w:tc>
        <w:tc>
          <w:tcPr>
            <w:tcW w:w="1560" w:type="dxa"/>
            <w:vAlign w:val="center"/>
          </w:tcPr>
          <w:p w:rsidR="00682AC4" w:rsidRPr="00846E9B" w:rsidRDefault="00682AC4" w:rsidP="00682AC4">
            <w:pPr>
              <w:jc w:val="right"/>
              <w:rPr>
                <w:sz w:val="28"/>
                <w:szCs w:val="28"/>
              </w:rPr>
            </w:pPr>
            <w:r w:rsidRPr="00846E9B">
              <w:rPr>
                <w:sz w:val="28"/>
                <w:szCs w:val="28"/>
              </w:rPr>
              <w:t>124 771</w:t>
            </w:r>
          </w:p>
        </w:tc>
        <w:tc>
          <w:tcPr>
            <w:tcW w:w="1417" w:type="dxa"/>
            <w:vAlign w:val="center"/>
          </w:tcPr>
          <w:p w:rsidR="00682AC4" w:rsidRPr="00846E9B" w:rsidRDefault="00682AC4" w:rsidP="00682AC4">
            <w:pPr>
              <w:jc w:val="right"/>
              <w:rPr>
                <w:sz w:val="28"/>
                <w:szCs w:val="28"/>
              </w:rPr>
            </w:pPr>
            <w:r w:rsidRPr="00846E9B">
              <w:rPr>
                <w:sz w:val="28"/>
                <w:szCs w:val="28"/>
              </w:rPr>
              <w:t>8</w:t>
            </w:r>
          </w:p>
        </w:tc>
        <w:tc>
          <w:tcPr>
            <w:tcW w:w="1418" w:type="dxa"/>
            <w:vAlign w:val="center"/>
          </w:tcPr>
          <w:p w:rsidR="00682AC4" w:rsidRPr="00846E9B" w:rsidRDefault="00682AC4" w:rsidP="00682AC4">
            <w:pPr>
              <w:jc w:val="right"/>
              <w:rPr>
                <w:sz w:val="28"/>
                <w:szCs w:val="28"/>
              </w:rPr>
            </w:pPr>
            <w:r w:rsidRPr="00846E9B">
              <w:rPr>
                <w:sz w:val="28"/>
                <w:szCs w:val="28"/>
              </w:rPr>
              <w:t>12</w:t>
            </w:r>
          </w:p>
        </w:tc>
        <w:tc>
          <w:tcPr>
            <w:tcW w:w="1701" w:type="dxa"/>
            <w:vAlign w:val="center"/>
          </w:tcPr>
          <w:p w:rsidR="00682AC4" w:rsidRPr="00846E9B" w:rsidRDefault="00682AC4" w:rsidP="00682AC4">
            <w:pPr>
              <w:jc w:val="right"/>
              <w:rPr>
                <w:sz w:val="28"/>
                <w:szCs w:val="28"/>
              </w:rPr>
            </w:pPr>
            <w:r w:rsidRPr="00846E9B">
              <w:rPr>
                <w:sz w:val="28"/>
                <w:szCs w:val="28"/>
              </w:rPr>
              <w:t>20</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47</w:t>
            </w:r>
          </w:p>
        </w:tc>
        <w:tc>
          <w:tcPr>
            <w:tcW w:w="3544" w:type="dxa"/>
            <w:vAlign w:val="center"/>
          </w:tcPr>
          <w:p w:rsidR="00682AC4" w:rsidRPr="00846E9B" w:rsidRDefault="00682AC4" w:rsidP="00682AC4">
            <w:pPr>
              <w:rPr>
                <w:sz w:val="28"/>
                <w:szCs w:val="28"/>
              </w:rPr>
            </w:pPr>
            <w:r w:rsidRPr="00846E9B">
              <w:rPr>
                <w:sz w:val="28"/>
                <w:szCs w:val="28"/>
              </w:rPr>
              <w:t>Mang</w:t>
            </w:r>
            <w:r>
              <w:rPr>
                <w:sz w:val="28"/>
                <w:szCs w:val="28"/>
              </w:rPr>
              <w:t>y</w:t>
            </w:r>
            <w:r w:rsidRPr="00846E9B">
              <w:rPr>
                <w:sz w:val="28"/>
                <w:szCs w:val="28"/>
              </w:rPr>
              <w:t>stau</w:t>
            </w:r>
          </w:p>
        </w:tc>
        <w:tc>
          <w:tcPr>
            <w:tcW w:w="1842" w:type="dxa"/>
            <w:vAlign w:val="center"/>
          </w:tcPr>
          <w:p w:rsidR="00682AC4" w:rsidRPr="00846E9B" w:rsidRDefault="00682AC4" w:rsidP="00682AC4">
            <w:pPr>
              <w:jc w:val="right"/>
              <w:rPr>
                <w:sz w:val="28"/>
                <w:szCs w:val="28"/>
              </w:rPr>
            </w:pPr>
            <w:r w:rsidRPr="00846E9B">
              <w:rPr>
                <w:sz w:val="28"/>
                <w:szCs w:val="28"/>
              </w:rPr>
              <w:t>73 270</w:t>
            </w:r>
          </w:p>
        </w:tc>
        <w:tc>
          <w:tcPr>
            <w:tcW w:w="1701" w:type="dxa"/>
            <w:vAlign w:val="center"/>
          </w:tcPr>
          <w:p w:rsidR="00682AC4" w:rsidRPr="00846E9B" w:rsidRDefault="00682AC4" w:rsidP="00682AC4">
            <w:pPr>
              <w:jc w:val="right"/>
              <w:rPr>
                <w:sz w:val="28"/>
                <w:szCs w:val="28"/>
              </w:rPr>
            </w:pPr>
            <w:r w:rsidRPr="00846E9B">
              <w:rPr>
                <w:sz w:val="28"/>
                <w:szCs w:val="28"/>
              </w:rPr>
              <w:t>16 828</w:t>
            </w:r>
          </w:p>
        </w:tc>
        <w:tc>
          <w:tcPr>
            <w:tcW w:w="1560" w:type="dxa"/>
            <w:vAlign w:val="center"/>
          </w:tcPr>
          <w:p w:rsidR="00682AC4" w:rsidRPr="00846E9B" w:rsidRDefault="00682AC4" w:rsidP="00682AC4">
            <w:pPr>
              <w:jc w:val="right"/>
              <w:rPr>
                <w:sz w:val="28"/>
                <w:szCs w:val="28"/>
              </w:rPr>
            </w:pPr>
            <w:r w:rsidRPr="00846E9B">
              <w:rPr>
                <w:sz w:val="28"/>
                <w:szCs w:val="28"/>
              </w:rPr>
              <w:t>90 098</w:t>
            </w:r>
          </w:p>
        </w:tc>
        <w:tc>
          <w:tcPr>
            <w:tcW w:w="1417" w:type="dxa"/>
            <w:vAlign w:val="center"/>
          </w:tcPr>
          <w:p w:rsidR="00682AC4" w:rsidRPr="00846E9B" w:rsidRDefault="00682AC4" w:rsidP="00682AC4">
            <w:pPr>
              <w:jc w:val="right"/>
              <w:rPr>
                <w:sz w:val="28"/>
                <w:szCs w:val="28"/>
              </w:rPr>
            </w:pPr>
            <w:r w:rsidRPr="00846E9B">
              <w:rPr>
                <w:sz w:val="28"/>
                <w:szCs w:val="28"/>
              </w:rPr>
              <w:t>12</w:t>
            </w:r>
          </w:p>
        </w:tc>
        <w:tc>
          <w:tcPr>
            <w:tcW w:w="1418" w:type="dxa"/>
            <w:vAlign w:val="center"/>
          </w:tcPr>
          <w:p w:rsidR="00682AC4" w:rsidRPr="00846E9B" w:rsidRDefault="00682AC4" w:rsidP="00682AC4">
            <w:pPr>
              <w:jc w:val="right"/>
              <w:rPr>
                <w:sz w:val="28"/>
                <w:szCs w:val="28"/>
              </w:rPr>
            </w:pPr>
            <w:r w:rsidRPr="00846E9B">
              <w:rPr>
                <w:sz w:val="28"/>
                <w:szCs w:val="28"/>
              </w:rPr>
              <w:t>8</w:t>
            </w:r>
          </w:p>
        </w:tc>
        <w:tc>
          <w:tcPr>
            <w:tcW w:w="1701" w:type="dxa"/>
            <w:vAlign w:val="center"/>
          </w:tcPr>
          <w:p w:rsidR="00682AC4" w:rsidRPr="00846E9B" w:rsidRDefault="00682AC4" w:rsidP="00682AC4">
            <w:pPr>
              <w:jc w:val="right"/>
              <w:rPr>
                <w:sz w:val="28"/>
                <w:szCs w:val="28"/>
              </w:rPr>
            </w:pPr>
            <w:r w:rsidRPr="00846E9B">
              <w:rPr>
                <w:sz w:val="28"/>
                <w:szCs w:val="28"/>
              </w:rPr>
              <w:t>20</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51</w:t>
            </w:r>
          </w:p>
        </w:tc>
        <w:tc>
          <w:tcPr>
            <w:tcW w:w="3544" w:type="dxa"/>
            <w:vAlign w:val="center"/>
          </w:tcPr>
          <w:p w:rsidR="00682AC4" w:rsidRPr="00846E9B" w:rsidRDefault="00682AC4" w:rsidP="00682AC4">
            <w:pPr>
              <w:rPr>
                <w:sz w:val="28"/>
                <w:szCs w:val="28"/>
              </w:rPr>
            </w:pPr>
            <w:r>
              <w:rPr>
                <w:sz w:val="28"/>
                <w:szCs w:val="28"/>
              </w:rPr>
              <w:t>Ontustik Kazakhstan</w:t>
            </w:r>
          </w:p>
        </w:tc>
        <w:tc>
          <w:tcPr>
            <w:tcW w:w="1842" w:type="dxa"/>
            <w:vAlign w:val="center"/>
          </w:tcPr>
          <w:p w:rsidR="00682AC4" w:rsidRPr="00846E9B" w:rsidRDefault="00682AC4" w:rsidP="00682AC4">
            <w:pPr>
              <w:jc w:val="right"/>
              <w:rPr>
                <w:sz w:val="28"/>
                <w:szCs w:val="28"/>
              </w:rPr>
            </w:pPr>
            <w:r w:rsidRPr="00846E9B">
              <w:rPr>
                <w:sz w:val="28"/>
                <w:szCs w:val="28"/>
              </w:rPr>
              <w:t>232 170</w:t>
            </w:r>
          </w:p>
        </w:tc>
        <w:tc>
          <w:tcPr>
            <w:tcW w:w="1701" w:type="dxa"/>
            <w:vAlign w:val="center"/>
          </w:tcPr>
          <w:p w:rsidR="00682AC4" w:rsidRPr="00846E9B" w:rsidRDefault="00682AC4" w:rsidP="00682AC4">
            <w:pPr>
              <w:jc w:val="right"/>
              <w:rPr>
                <w:sz w:val="28"/>
                <w:szCs w:val="28"/>
              </w:rPr>
            </w:pPr>
            <w:r w:rsidRPr="00846E9B">
              <w:rPr>
                <w:sz w:val="28"/>
                <w:szCs w:val="28"/>
              </w:rPr>
              <w:t>260 099</w:t>
            </w:r>
          </w:p>
        </w:tc>
        <w:tc>
          <w:tcPr>
            <w:tcW w:w="1560" w:type="dxa"/>
            <w:vAlign w:val="center"/>
          </w:tcPr>
          <w:p w:rsidR="00682AC4" w:rsidRPr="00846E9B" w:rsidRDefault="00682AC4" w:rsidP="00682AC4">
            <w:pPr>
              <w:jc w:val="right"/>
              <w:rPr>
                <w:sz w:val="28"/>
                <w:szCs w:val="28"/>
              </w:rPr>
            </w:pPr>
            <w:r w:rsidRPr="00846E9B">
              <w:rPr>
                <w:sz w:val="28"/>
                <w:szCs w:val="28"/>
              </w:rPr>
              <w:t>492 269</w:t>
            </w:r>
          </w:p>
        </w:tc>
        <w:tc>
          <w:tcPr>
            <w:tcW w:w="1417" w:type="dxa"/>
            <w:vAlign w:val="center"/>
          </w:tcPr>
          <w:p w:rsidR="00682AC4" w:rsidRPr="00846E9B" w:rsidRDefault="00682AC4" w:rsidP="00682AC4">
            <w:pPr>
              <w:jc w:val="right"/>
              <w:rPr>
                <w:sz w:val="28"/>
                <w:szCs w:val="28"/>
              </w:rPr>
            </w:pPr>
            <w:r w:rsidRPr="00846E9B">
              <w:rPr>
                <w:sz w:val="28"/>
                <w:szCs w:val="28"/>
              </w:rPr>
              <w:t>10</w:t>
            </w:r>
          </w:p>
        </w:tc>
        <w:tc>
          <w:tcPr>
            <w:tcW w:w="1418" w:type="dxa"/>
            <w:vAlign w:val="center"/>
          </w:tcPr>
          <w:p w:rsidR="00682AC4" w:rsidRPr="00846E9B" w:rsidRDefault="00682AC4" w:rsidP="00682AC4">
            <w:pPr>
              <w:jc w:val="right"/>
              <w:rPr>
                <w:sz w:val="28"/>
                <w:szCs w:val="28"/>
              </w:rPr>
            </w:pPr>
            <w:r w:rsidRPr="00846E9B">
              <w:rPr>
                <w:sz w:val="28"/>
                <w:szCs w:val="28"/>
              </w:rPr>
              <w:t>16</w:t>
            </w:r>
          </w:p>
        </w:tc>
        <w:tc>
          <w:tcPr>
            <w:tcW w:w="1701" w:type="dxa"/>
            <w:vAlign w:val="center"/>
          </w:tcPr>
          <w:p w:rsidR="00682AC4" w:rsidRPr="00846E9B" w:rsidRDefault="00682AC4" w:rsidP="00682AC4">
            <w:pPr>
              <w:jc w:val="right"/>
              <w:rPr>
                <w:sz w:val="28"/>
                <w:szCs w:val="28"/>
              </w:rPr>
            </w:pPr>
            <w:r w:rsidRPr="00846E9B">
              <w:rPr>
                <w:sz w:val="28"/>
                <w:szCs w:val="28"/>
              </w:rPr>
              <w:t>26</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55</w:t>
            </w:r>
          </w:p>
        </w:tc>
        <w:tc>
          <w:tcPr>
            <w:tcW w:w="3544" w:type="dxa"/>
            <w:vAlign w:val="center"/>
          </w:tcPr>
          <w:p w:rsidR="00682AC4" w:rsidRPr="00846E9B" w:rsidRDefault="00682AC4" w:rsidP="00682AC4">
            <w:pPr>
              <w:rPr>
                <w:sz w:val="28"/>
                <w:szCs w:val="28"/>
              </w:rPr>
            </w:pPr>
            <w:r>
              <w:rPr>
                <w:sz w:val="28"/>
                <w:szCs w:val="28"/>
              </w:rPr>
              <w:t xml:space="preserve">Pavlodar </w:t>
            </w:r>
          </w:p>
        </w:tc>
        <w:tc>
          <w:tcPr>
            <w:tcW w:w="1842" w:type="dxa"/>
            <w:vAlign w:val="center"/>
          </w:tcPr>
          <w:p w:rsidR="00682AC4" w:rsidRPr="00846E9B" w:rsidRDefault="00682AC4" w:rsidP="00682AC4">
            <w:pPr>
              <w:jc w:val="right"/>
              <w:rPr>
                <w:sz w:val="28"/>
                <w:szCs w:val="28"/>
              </w:rPr>
            </w:pPr>
            <w:r w:rsidRPr="00846E9B">
              <w:rPr>
                <w:sz w:val="28"/>
                <w:szCs w:val="28"/>
              </w:rPr>
              <w:t>190 793</w:t>
            </w:r>
          </w:p>
        </w:tc>
        <w:tc>
          <w:tcPr>
            <w:tcW w:w="1701" w:type="dxa"/>
            <w:vAlign w:val="center"/>
          </w:tcPr>
          <w:p w:rsidR="00682AC4" w:rsidRPr="00846E9B" w:rsidRDefault="00682AC4" w:rsidP="00682AC4">
            <w:pPr>
              <w:jc w:val="right"/>
              <w:rPr>
                <w:sz w:val="28"/>
                <w:szCs w:val="28"/>
              </w:rPr>
            </w:pPr>
            <w:r w:rsidRPr="00846E9B">
              <w:rPr>
                <w:sz w:val="28"/>
                <w:szCs w:val="28"/>
              </w:rPr>
              <w:t>63 953</w:t>
            </w:r>
          </w:p>
        </w:tc>
        <w:tc>
          <w:tcPr>
            <w:tcW w:w="1560" w:type="dxa"/>
            <w:vAlign w:val="center"/>
          </w:tcPr>
          <w:p w:rsidR="00682AC4" w:rsidRPr="00846E9B" w:rsidRDefault="00682AC4" w:rsidP="00682AC4">
            <w:pPr>
              <w:jc w:val="right"/>
              <w:rPr>
                <w:sz w:val="28"/>
                <w:szCs w:val="28"/>
              </w:rPr>
            </w:pPr>
            <w:r w:rsidRPr="00846E9B">
              <w:rPr>
                <w:sz w:val="28"/>
                <w:szCs w:val="28"/>
              </w:rPr>
              <w:t>254 746</w:t>
            </w:r>
          </w:p>
        </w:tc>
        <w:tc>
          <w:tcPr>
            <w:tcW w:w="1417" w:type="dxa"/>
            <w:vAlign w:val="center"/>
          </w:tcPr>
          <w:p w:rsidR="00682AC4" w:rsidRPr="00846E9B" w:rsidRDefault="00682AC4" w:rsidP="00682AC4">
            <w:pPr>
              <w:jc w:val="right"/>
              <w:rPr>
                <w:sz w:val="28"/>
                <w:szCs w:val="28"/>
              </w:rPr>
            </w:pPr>
            <w:r w:rsidRPr="00846E9B">
              <w:rPr>
                <w:sz w:val="28"/>
                <w:szCs w:val="28"/>
              </w:rPr>
              <w:t>12</w:t>
            </w:r>
          </w:p>
        </w:tc>
        <w:tc>
          <w:tcPr>
            <w:tcW w:w="1418" w:type="dxa"/>
            <w:vAlign w:val="center"/>
          </w:tcPr>
          <w:p w:rsidR="00682AC4" w:rsidRPr="00846E9B" w:rsidRDefault="00682AC4" w:rsidP="00682AC4">
            <w:pPr>
              <w:jc w:val="right"/>
              <w:rPr>
                <w:sz w:val="28"/>
                <w:szCs w:val="28"/>
              </w:rPr>
            </w:pPr>
            <w:r w:rsidRPr="00846E9B">
              <w:rPr>
                <w:sz w:val="28"/>
                <w:szCs w:val="28"/>
              </w:rPr>
              <w:t>16</w:t>
            </w:r>
          </w:p>
        </w:tc>
        <w:tc>
          <w:tcPr>
            <w:tcW w:w="1701" w:type="dxa"/>
            <w:vAlign w:val="center"/>
          </w:tcPr>
          <w:p w:rsidR="00682AC4" w:rsidRPr="00846E9B" w:rsidRDefault="00682AC4" w:rsidP="00682AC4">
            <w:pPr>
              <w:jc w:val="right"/>
              <w:rPr>
                <w:sz w:val="28"/>
                <w:szCs w:val="28"/>
              </w:rPr>
            </w:pPr>
            <w:r w:rsidRPr="00846E9B">
              <w:rPr>
                <w:sz w:val="28"/>
                <w:szCs w:val="28"/>
              </w:rPr>
              <w:t>28</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59</w:t>
            </w:r>
          </w:p>
        </w:tc>
        <w:tc>
          <w:tcPr>
            <w:tcW w:w="3544" w:type="dxa"/>
            <w:vAlign w:val="center"/>
          </w:tcPr>
          <w:p w:rsidR="00682AC4" w:rsidRPr="00846E9B" w:rsidRDefault="00682AC4" w:rsidP="00682AC4">
            <w:pPr>
              <w:rPr>
                <w:sz w:val="28"/>
                <w:szCs w:val="28"/>
              </w:rPr>
            </w:pPr>
            <w:r>
              <w:rPr>
                <w:sz w:val="28"/>
                <w:szCs w:val="28"/>
              </w:rPr>
              <w:t xml:space="preserve">Soltustik </w:t>
            </w:r>
            <w:r w:rsidRPr="00846E9B">
              <w:rPr>
                <w:sz w:val="28"/>
                <w:szCs w:val="28"/>
              </w:rPr>
              <w:t xml:space="preserve">Kazakhstan </w:t>
            </w:r>
          </w:p>
        </w:tc>
        <w:tc>
          <w:tcPr>
            <w:tcW w:w="1842" w:type="dxa"/>
            <w:vAlign w:val="center"/>
          </w:tcPr>
          <w:p w:rsidR="00682AC4" w:rsidRPr="00846E9B" w:rsidRDefault="00682AC4" w:rsidP="00682AC4">
            <w:pPr>
              <w:jc w:val="right"/>
              <w:rPr>
                <w:sz w:val="28"/>
                <w:szCs w:val="28"/>
              </w:rPr>
            </w:pPr>
            <w:r w:rsidRPr="00846E9B">
              <w:rPr>
                <w:sz w:val="28"/>
                <w:szCs w:val="28"/>
              </w:rPr>
              <w:t>97 757</w:t>
            </w:r>
          </w:p>
        </w:tc>
        <w:tc>
          <w:tcPr>
            <w:tcW w:w="1701" w:type="dxa"/>
            <w:vAlign w:val="center"/>
          </w:tcPr>
          <w:p w:rsidR="00682AC4" w:rsidRPr="00846E9B" w:rsidRDefault="00682AC4" w:rsidP="00682AC4">
            <w:pPr>
              <w:jc w:val="right"/>
              <w:rPr>
                <w:sz w:val="28"/>
                <w:szCs w:val="28"/>
              </w:rPr>
            </w:pPr>
            <w:r w:rsidRPr="00846E9B">
              <w:rPr>
                <w:sz w:val="28"/>
                <w:szCs w:val="28"/>
              </w:rPr>
              <w:t>114 127</w:t>
            </w:r>
          </w:p>
        </w:tc>
        <w:tc>
          <w:tcPr>
            <w:tcW w:w="1560" w:type="dxa"/>
            <w:vAlign w:val="center"/>
          </w:tcPr>
          <w:p w:rsidR="00682AC4" w:rsidRPr="00846E9B" w:rsidRDefault="00682AC4" w:rsidP="00682AC4">
            <w:pPr>
              <w:jc w:val="right"/>
              <w:rPr>
                <w:sz w:val="28"/>
                <w:szCs w:val="28"/>
              </w:rPr>
            </w:pPr>
            <w:r w:rsidRPr="00846E9B">
              <w:rPr>
                <w:sz w:val="28"/>
                <w:szCs w:val="28"/>
              </w:rPr>
              <w:t>211 884</w:t>
            </w:r>
          </w:p>
        </w:tc>
        <w:tc>
          <w:tcPr>
            <w:tcW w:w="1417" w:type="dxa"/>
            <w:vAlign w:val="center"/>
          </w:tcPr>
          <w:p w:rsidR="00682AC4" w:rsidRPr="00846E9B" w:rsidRDefault="00682AC4" w:rsidP="00682AC4">
            <w:pPr>
              <w:jc w:val="right"/>
              <w:rPr>
                <w:sz w:val="28"/>
                <w:szCs w:val="28"/>
              </w:rPr>
            </w:pPr>
            <w:r w:rsidRPr="00846E9B">
              <w:rPr>
                <w:sz w:val="28"/>
                <w:szCs w:val="28"/>
              </w:rPr>
              <w:t>9</w:t>
            </w:r>
          </w:p>
        </w:tc>
        <w:tc>
          <w:tcPr>
            <w:tcW w:w="1418" w:type="dxa"/>
            <w:vAlign w:val="center"/>
          </w:tcPr>
          <w:p w:rsidR="00682AC4" w:rsidRPr="00846E9B" w:rsidRDefault="00682AC4" w:rsidP="00682AC4">
            <w:pPr>
              <w:jc w:val="right"/>
              <w:rPr>
                <w:sz w:val="28"/>
                <w:szCs w:val="28"/>
              </w:rPr>
            </w:pPr>
            <w:r w:rsidRPr="00846E9B">
              <w:rPr>
                <w:sz w:val="28"/>
                <w:szCs w:val="28"/>
              </w:rPr>
              <w:t>13</w:t>
            </w:r>
          </w:p>
        </w:tc>
        <w:tc>
          <w:tcPr>
            <w:tcW w:w="1701" w:type="dxa"/>
            <w:vAlign w:val="center"/>
          </w:tcPr>
          <w:p w:rsidR="00682AC4" w:rsidRPr="00846E9B" w:rsidRDefault="00682AC4" w:rsidP="00682AC4">
            <w:pPr>
              <w:jc w:val="right"/>
              <w:rPr>
                <w:sz w:val="28"/>
                <w:szCs w:val="28"/>
              </w:rPr>
            </w:pPr>
            <w:r w:rsidRPr="00846E9B">
              <w:rPr>
                <w:sz w:val="28"/>
                <w:szCs w:val="28"/>
              </w:rPr>
              <w:t>22</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63</w:t>
            </w:r>
          </w:p>
        </w:tc>
        <w:tc>
          <w:tcPr>
            <w:tcW w:w="3544" w:type="dxa"/>
            <w:vAlign w:val="center"/>
          </w:tcPr>
          <w:p w:rsidR="00682AC4" w:rsidRPr="00846E9B" w:rsidRDefault="00682AC4" w:rsidP="00682AC4">
            <w:pPr>
              <w:rPr>
                <w:sz w:val="28"/>
                <w:szCs w:val="28"/>
              </w:rPr>
            </w:pPr>
            <w:r>
              <w:rPr>
                <w:sz w:val="28"/>
                <w:szCs w:val="28"/>
              </w:rPr>
              <w:t>Shygys</w:t>
            </w:r>
            <w:r w:rsidRPr="00846E9B">
              <w:rPr>
                <w:sz w:val="28"/>
                <w:szCs w:val="28"/>
              </w:rPr>
              <w:t xml:space="preserve"> Kazakhstan </w:t>
            </w:r>
          </w:p>
        </w:tc>
        <w:tc>
          <w:tcPr>
            <w:tcW w:w="1842" w:type="dxa"/>
            <w:vAlign w:val="center"/>
          </w:tcPr>
          <w:p w:rsidR="00682AC4" w:rsidRPr="00846E9B" w:rsidRDefault="00682AC4" w:rsidP="00682AC4">
            <w:pPr>
              <w:jc w:val="right"/>
              <w:rPr>
                <w:sz w:val="28"/>
                <w:szCs w:val="28"/>
              </w:rPr>
            </w:pPr>
            <w:r w:rsidRPr="00846E9B">
              <w:rPr>
                <w:sz w:val="28"/>
                <w:szCs w:val="28"/>
              </w:rPr>
              <w:t>299 061</w:t>
            </w:r>
          </w:p>
        </w:tc>
        <w:tc>
          <w:tcPr>
            <w:tcW w:w="1701" w:type="dxa"/>
            <w:vAlign w:val="center"/>
          </w:tcPr>
          <w:p w:rsidR="00682AC4" w:rsidRPr="00846E9B" w:rsidRDefault="00682AC4" w:rsidP="00682AC4">
            <w:pPr>
              <w:jc w:val="right"/>
              <w:rPr>
                <w:sz w:val="28"/>
                <w:szCs w:val="28"/>
              </w:rPr>
            </w:pPr>
            <w:r w:rsidRPr="00846E9B">
              <w:rPr>
                <w:sz w:val="28"/>
                <w:szCs w:val="28"/>
              </w:rPr>
              <w:t>171 035</w:t>
            </w:r>
          </w:p>
        </w:tc>
        <w:tc>
          <w:tcPr>
            <w:tcW w:w="1560" w:type="dxa"/>
            <w:vAlign w:val="center"/>
          </w:tcPr>
          <w:p w:rsidR="00682AC4" w:rsidRPr="00846E9B" w:rsidRDefault="00682AC4" w:rsidP="00682AC4">
            <w:pPr>
              <w:jc w:val="right"/>
              <w:rPr>
                <w:sz w:val="28"/>
                <w:szCs w:val="28"/>
              </w:rPr>
            </w:pPr>
            <w:r w:rsidRPr="00846E9B">
              <w:rPr>
                <w:sz w:val="28"/>
                <w:szCs w:val="28"/>
              </w:rPr>
              <w:t>470 096</w:t>
            </w:r>
          </w:p>
        </w:tc>
        <w:tc>
          <w:tcPr>
            <w:tcW w:w="1417" w:type="dxa"/>
            <w:vAlign w:val="center"/>
          </w:tcPr>
          <w:p w:rsidR="00682AC4" w:rsidRPr="00846E9B" w:rsidRDefault="00682AC4" w:rsidP="00682AC4">
            <w:pPr>
              <w:jc w:val="right"/>
              <w:rPr>
                <w:sz w:val="28"/>
                <w:szCs w:val="28"/>
              </w:rPr>
            </w:pPr>
            <w:r w:rsidRPr="00846E9B">
              <w:rPr>
                <w:sz w:val="28"/>
                <w:szCs w:val="28"/>
              </w:rPr>
              <w:t>14</w:t>
            </w:r>
          </w:p>
        </w:tc>
        <w:tc>
          <w:tcPr>
            <w:tcW w:w="1418" w:type="dxa"/>
            <w:vAlign w:val="center"/>
          </w:tcPr>
          <w:p w:rsidR="00682AC4" w:rsidRPr="00846E9B" w:rsidRDefault="00682AC4" w:rsidP="00682AC4">
            <w:pPr>
              <w:jc w:val="right"/>
              <w:rPr>
                <w:sz w:val="28"/>
                <w:szCs w:val="28"/>
              </w:rPr>
            </w:pPr>
            <w:r w:rsidRPr="00846E9B">
              <w:rPr>
                <w:sz w:val="28"/>
                <w:szCs w:val="28"/>
              </w:rPr>
              <w:t>16</w:t>
            </w:r>
          </w:p>
        </w:tc>
        <w:tc>
          <w:tcPr>
            <w:tcW w:w="1701" w:type="dxa"/>
            <w:vAlign w:val="center"/>
          </w:tcPr>
          <w:p w:rsidR="00682AC4" w:rsidRPr="00846E9B" w:rsidRDefault="00682AC4" w:rsidP="00682AC4">
            <w:pPr>
              <w:jc w:val="right"/>
              <w:rPr>
                <w:sz w:val="28"/>
                <w:szCs w:val="28"/>
              </w:rPr>
            </w:pPr>
            <w:r>
              <w:rPr>
                <w:sz w:val="28"/>
                <w:szCs w:val="28"/>
              </w:rPr>
              <w:t>30</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71</w:t>
            </w:r>
          </w:p>
        </w:tc>
        <w:tc>
          <w:tcPr>
            <w:tcW w:w="3544" w:type="dxa"/>
            <w:vAlign w:val="center"/>
          </w:tcPr>
          <w:p w:rsidR="00682AC4" w:rsidRPr="00846E9B" w:rsidRDefault="00682AC4" w:rsidP="00682AC4">
            <w:pPr>
              <w:rPr>
                <w:sz w:val="28"/>
                <w:szCs w:val="28"/>
              </w:rPr>
            </w:pPr>
            <w:r w:rsidRPr="00846E9B">
              <w:rPr>
                <w:sz w:val="28"/>
                <w:szCs w:val="28"/>
              </w:rPr>
              <w:t>Astana</w:t>
            </w:r>
            <w:r>
              <w:rPr>
                <w:sz w:val="28"/>
                <w:szCs w:val="28"/>
              </w:rPr>
              <w:t xml:space="preserve"> city</w:t>
            </w:r>
          </w:p>
        </w:tc>
        <w:tc>
          <w:tcPr>
            <w:tcW w:w="1842" w:type="dxa"/>
            <w:vAlign w:val="center"/>
          </w:tcPr>
          <w:p w:rsidR="00682AC4" w:rsidRPr="00846E9B" w:rsidRDefault="00682AC4" w:rsidP="00682AC4">
            <w:pPr>
              <w:jc w:val="right"/>
              <w:rPr>
                <w:sz w:val="28"/>
                <w:szCs w:val="28"/>
              </w:rPr>
            </w:pPr>
            <w:r w:rsidRPr="00846E9B">
              <w:rPr>
                <w:sz w:val="28"/>
                <w:szCs w:val="28"/>
              </w:rPr>
              <w:t>148 587</w:t>
            </w:r>
          </w:p>
        </w:tc>
        <w:tc>
          <w:tcPr>
            <w:tcW w:w="1701" w:type="dxa"/>
            <w:vAlign w:val="center"/>
          </w:tcPr>
          <w:p w:rsidR="00682AC4" w:rsidRPr="00846E9B" w:rsidRDefault="00682AC4" w:rsidP="00682AC4">
            <w:pPr>
              <w:jc w:val="right"/>
              <w:rPr>
                <w:sz w:val="28"/>
                <w:szCs w:val="28"/>
              </w:rPr>
            </w:pPr>
            <w:r w:rsidRPr="00846E9B">
              <w:rPr>
                <w:sz w:val="28"/>
                <w:szCs w:val="28"/>
              </w:rPr>
              <w:t>-</w:t>
            </w:r>
          </w:p>
        </w:tc>
        <w:tc>
          <w:tcPr>
            <w:tcW w:w="1560" w:type="dxa"/>
            <w:vAlign w:val="center"/>
          </w:tcPr>
          <w:p w:rsidR="00682AC4" w:rsidRPr="00846E9B" w:rsidRDefault="00682AC4" w:rsidP="00682AC4">
            <w:pPr>
              <w:jc w:val="right"/>
              <w:rPr>
                <w:sz w:val="28"/>
                <w:szCs w:val="28"/>
              </w:rPr>
            </w:pPr>
            <w:r w:rsidRPr="00846E9B">
              <w:rPr>
                <w:sz w:val="28"/>
                <w:szCs w:val="28"/>
              </w:rPr>
              <w:t>148 587</w:t>
            </w:r>
          </w:p>
        </w:tc>
        <w:tc>
          <w:tcPr>
            <w:tcW w:w="1417" w:type="dxa"/>
            <w:vAlign w:val="center"/>
          </w:tcPr>
          <w:p w:rsidR="00682AC4" w:rsidRPr="00846E9B" w:rsidRDefault="00682AC4" w:rsidP="00682AC4">
            <w:pPr>
              <w:jc w:val="right"/>
              <w:rPr>
                <w:sz w:val="28"/>
                <w:szCs w:val="28"/>
              </w:rPr>
            </w:pPr>
            <w:r w:rsidRPr="00846E9B">
              <w:rPr>
                <w:sz w:val="28"/>
                <w:szCs w:val="28"/>
              </w:rPr>
              <w:t>22</w:t>
            </w:r>
          </w:p>
        </w:tc>
        <w:tc>
          <w:tcPr>
            <w:tcW w:w="1418" w:type="dxa"/>
            <w:vAlign w:val="center"/>
          </w:tcPr>
          <w:p w:rsidR="00682AC4" w:rsidRPr="00846E9B" w:rsidRDefault="00682AC4" w:rsidP="00682AC4">
            <w:pPr>
              <w:jc w:val="right"/>
              <w:rPr>
                <w:sz w:val="28"/>
                <w:szCs w:val="28"/>
              </w:rPr>
            </w:pPr>
            <w:r w:rsidRPr="00846E9B">
              <w:rPr>
                <w:sz w:val="28"/>
                <w:szCs w:val="28"/>
              </w:rPr>
              <w:t>-</w:t>
            </w:r>
          </w:p>
        </w:tc>
        <w:tc>
          <w:tcPr>
            <w:tcW w:w="1701" w:type="dxa"/>
            <w:vAlign w:val="center"/>
          </w:tcPr>
          <w:p w:rsidR="00682AC4" w:rsidRPr="00846E9B" w:rsidRDefault="00682AC4" w:rsidP="00682AC4">
            <w:pPr>
              <w:jc w:val="right"/>
              <w:rPr>
                <w:sz w:val="28"/>
                <w:szCs w:val="28"/>
              </w:rPr>
            </w:pPr>
            <w:r w:rsidRPr="00846E9B">
              <w:rPr>
                <w:sz w:val="28"/>
                <w:szCs w:val="28"/>
              </w:rPr>
              <w:t>22</w:t>
            </w:r>
          </w:p>
        </w:tc>
      </w:tr>
      <w:tr w:rsidR="00682AC4" w:rsidRPr="00846E9B" w:rsidTr="00682AC4">
        <w:tc>
          <w:tcPr>
            <w:tcW w:w="709" w:type="dxa"/>
          </w:tcPr>
          <w:p w:rsidR="00682AC4" w:rsidRPr="00846E9B" w:rsidRDefault="00682AC4" w:rsidP="00682AC4">
            <w:pPr>
              <w:keepNext/>
              <w:spacing w:before="20" w:after="20"/>
              <w:jc w:val="both"/>
              <w:rPr>
                <w:sz w:val="28"/>
                <w:szCs w:val="28"/>
              </w:rPr>
            </w:pPr>
            <w:r w:rsidRPr="00846E9B">
              <w:rPr>
                <w:sz w:val="28"/>
                <w:szCs w:val="28"/>
              </w:rPr>
              <w:t>75</w:t>
            </w:r>
          </w:p>
        </w:tc>
        <w:tc>
          <w:tcPr>
            <w:tcW w:w="3544" w:type="dxa"/>
            <w:vAlign w:val="center"/>
          </w:tcPr>
          <w:p w:rsidR="00682AC4" w:rsidRPr="00846E9B" w:rsidRDefault="00682AC4" w:rsidP="00682AC4">
            <w:pPr>
              <w:rPr>
                <w:sz w:val="28"/>
                <w:szCs w:val="28"/>
              </w:rPr>
            </w:pPr>
            <w:r w:rsidRPr="00846E9B">
              <w:rPr>
                <w:sz w:val="28"/>
                <w:szCs w:val="28"/>
              </w:rPr>
              <w:t>Almaty city</w:t>
            </w:r>
          </w:p>
        </w:tc>
        <w:tc>
          <w:tcPr>
            <w:tcW w:w="1842" w:type="dxa"/>
            <w:vAlign w:val="center"/>
          </w:tcPr>
          <w:p w:rsidR="00682AC4" w:rsidRPr="00846E9B" w:rsidRDefault="00682AC4" w:rsidP="00682AC4">
            <w:pPr>
              <w:jc w:val="right"/>
              <w:rPr>
                <w:sz w:val="28"/>
                <w:szCs w:val="28"/>
              </w:rPr>
            </w:pPr>
            <w:r w:rsidRPr="00846E9B">
              <w:rPr>
                <w:sz w:val="28"/>
                <w:szCs w:val="28"/>
              </w:rPr>
              <w:t>386 251</w:t>
            </w:r>
          </w:p>
        </w:tc>
        <w:tc>
          <w:tcPr>
            <w:tcW w:w="1701" w:type="dxa"/>
            <w:vAlign w:val="center"/>
          </w:tcPr>
          <w:p w:rsidR="00682AC4" w:rsidRPr="00846E9B" w:rsidRDefault="00682AC4" w:rsidP="00682AC4">
            <w:pPr>
              <w:jc w:val="right"/>
              <w:rPr>
                <w:sz w:val="28"/>
                <w:szCs w:val="28"/>
              </w:rPr>
            </w:pPr>
            <w:r w:rsidRPr="00846E9B">
              <w:rPr>
                <w:sz w:val="28"/>
                <w:szCs w:val="28"/>
              </w:rPr>
              <w:t>-</w:t>
            </w:r>
          </w:p>
        </w:tc>
        <w:tc>
          <w:tcPr>
            <w:tcW w:w="1560" w:type="dxa"/>
            <w:vAlign w:val="center"/>
          </w:tcPr>
          <w:p w:rsidR="00682AC4" w:rsidRPr="00846E9B" w:rsidRDefault="00682AC4" w:rsidP="00682AC4">
            <w:pPr>
              <w:jc w:val="right"/>
              <w:rPr>
                <w:sz w:val="28"/>
                <w:szCs w:val="28"/>
              </w:rPr>
            </w:pPr>
            <w:r w:rsidRPr="00846E9B">
              <w:rPr>
                <w:sz w:val="28"/>
                <w:szCs w:val="28"/>
              </w:rPr>
              <w:t>386 251</w:t>
            </w:r>
          </w:p>
        </w:tc>
        <w:tc>
          <w:tcPr>
            <w:tcW w:w="1417" w:type="dxa"/>
            <w:vAlign w:val="center"/>
          </w:tcPr>
          <w:p w:rsidR="00682AC4" w:rsidRPr="00846E9B" w:rsidRDefault="00682AC4" w:rsidP="00682AC4">
            <w:pPr>
              <w:jc w:val="right"/>
              <w:rPr>
                <w:sz w:val="28"/>
                <w:szCs w:val="28"/>
              </w:rPr>
            </w:pPr>
            <w:r>
              <w:rPr>
                <w:sz w:val="28"/>
                <w:szCs w:val="28"/>
              </w:rPr>
              <w:t>30</w:t>
            </w:r>
          </w:p>
        </w:tc>
        <w:tc>
          <w:tcPr>
            <w:tcW w:w="1418" w:type="dxa"/>
            <w:vAlign w:val="center"/>
          </w:tcPr>
          <w:p w:rsidR="00682AC4" w:rsidRPr="00846E9B" w:rsidRDefault="00682AC4" w:rsidP="00682AC4">
            <w:pPr>
              <w:jc w:val="right"/>
              <w:rPr>
                <w:sz w:val="28"/>
                <w:szCs w:val="28"/>
              </w:rPr>
            </w:pPr>
            <w:r w:rsidRPr="00846E9B">
              <w:rPr>
                <w:sz w:val="28"/>
                <w:szCs w:val="28"/>
              </w:rPr>
              <w:t>-</w:t>
            </w:r>
          </w:p>
        </w:tc>
        <w:tc>
          <w:tcPr>
            <w:tcW w:w="1701" w:type="dxa"/>
            <w:vAlign w:val="center"/>
          </w:tcPr>
          <w:p w:rsidR="00682AC4" w:rsidRPr="00846E9B" w:rsidRDefault="00682AC4" w:rsidP="00682AC4">
            <w:pPr>
              <w:jc w:val="right"/>
              <w:rPr>
                <w:sz w:val="28"/>
                <w:szCs w:val="28"/>
              </w:rPr>
            </w:pPr>
            <w:r>
              <w:rPr>
                <w:sz w:val="28"/>
                <w:szCs w:val="28"/>
              </w:rPr>
              <w:t>30</w:t>
            </w:r>
          </w:p>
        </w:tc>
      </w:tr>
      <w:tr w:rsidR="0070505F" w:rsidRPr="00846E9B" w:rsidTr="00682AC4">
        <w:tc>
          <w:tcPr>
            <w:tcW w:w="709" w:type="dxa"/>
          </w:tcPr>
          <w:p w:rsidR="0070505F" w:rsidRPr="00846E9B" w:rsidRDefault="0070505F" w:rsidP="00787531">
            <w:pPr>
              <w:keepNext/>
              <w:spacing w:before="20" w:after="20"/>
              <w:jc w:val="both"/>
              <w:rPr>
                <w:sz w:val="28"/>
                <w:szCs w:val="28"/>
              </w:rPr>
            </w:pPr>
          </w:p>
        </w:tc>
        <w:tc>
          <w:tcPr>
            <w:tcW w:w="3544" w:type="dxa"/>
          </w:tcPr>
          <w:p w:rsidR="0070505F" w:rsidRPr="00846E9B" w:rsidRDefault="0070505F" w:rsidP="00787531">
            <w:pPr>
              <w:keepNext/>
              <w:spacing w:before="20" w:after="20"/>
              <w:jc w:val="both"/>
              <w:rPr>
                <w:sz w:val="28"/>
                <w:szCs w:val="28"/>
              </w:rPr>
            </w:pPr>
            <w:r w:rsidRPr="00846E9B">
              <w:rPr>
                <w:sz w:val="28"/>
                <w:szCs w:val="28"/>
              </w:rPr>
              <w:t>Total</w:t>
            </w:r>
          </w:p>
        </w:tc>
        <w:tc>
          <w:tcPr>
            <w:tcW w:w="1842" w:type="dxa"/>
            <w:vAlign w:val="center"/>
          </w:tcPr>
          <w:p w:rsidR="0070505F" w:rsidRPr="00846E9B" w:rsidRDefault="0070505F" w:rsidP="00787531">
            <w:pPr>
              <w:jc w:val="right"/>
              <w:rPr>
                <w:sz w:val="28"/>
                <w:szCs w:val="28"/>
              </w:rPr>
            </w:pPr>
            <w:r w:rsidRPr="00846E9B">
              <w:rPr>
                <w:sz w:val="28"/>
                <w:szCs w:val="28"/>
              </w:rPr>
              <w:t>2 681 312</w:t>
            </w:r>
          </w:p>
        </w:tc>
        <w:tc>
          <w:tcPr>
            <w:tcW w:w="1701" w:type="dxa"/>
            <w:vAlign w:val="center"/>
          </w:tcPr>
          <w:p w:rsidR="0070505F" w:rsidRPr="00846E9B" w:rsidRDefault="0070505F" w:rsidP="00787531">
            <w:pPr>
              <w:jc w:val="right"/>
              <w:rPr>
                <w:sz w:val="28"/>
                <w:szCs w:val="28"/>
              </w:rPr>
            </w:pPr>
            <w:r w:rsidRPr="00846E9B">
              <w:rPr>
                <w:sz w:val="28"/>
                <w:szCs w:val="28"/>
              </w:rPr>
              <w:t>1 488 418</w:t>
            </w:r>
          </w:p>
        </w:tc>
        <w:tc>
          <w:tcPr>
            <w:tcW w:w="1560" w:type="dxa"/>
            <w:vAlign w:val="center"/>
          </w:tcPr>
          <w:p w:rsidR="0070505F" w:rsidRPr="00846E9B" w:rsidRDefault="0070505F" w:rsidP="00787531">
            <w:pPr>
              <w:jc w:val="right"/>
              <w:rPr>
                <w:sz w:val="28"/>
                <w:szCs w:val="28"/>
              </w:rPr>
            </w:pPr>
            <w:r w:rsidRPr="00846E9B">
              <w:rPr>
                <w:sz w:val="28"/>
                <w:szCs w:val="28"/>
              </w:rPr>
              <w:t>4 169 730</w:t>
            </w:r>
          </w:p>
        </w:tc>
        <w:tc>
          <w:tcPr>
            <w:tcW w:w="1417" w:type="dxa"/>
            <w:vAlign w:val="center"/>
          </w:tcPr>
          <w:p w:rsidR="0070505F" w:rsidRPr="00846E9B" w:rsidRDefault="0070505F" w:rsidP="00787531">
            <w:pPr>
              <w:jc w:val="right"/>
              <w:rPr>
                <w:sz w:val="28"/>
                <w:szCs w:val="28"/>
              </w:rPr>
            </w:pPr>
            <w:r w:rsidRPr="00846E9B">
              <w:rPr>
                <w:sz w:val="28"/>
                <w:szCs w:val="28"/>
              </w:rPr>
              <w:t>208</w:t>
            </w:r>
          </w:p>
        </w:tc>
        <w:tc>
          <w:tcPr>
            <w:tcW w:w="1418" w:type="dxa"/>
            <w:vAlign w:val="center"/>
          </w:tcPr>
          <w:p w:rsidR="0070505F" w:rsidRPr="00846E9B" w:rsidRDefault="0070505F" w:rsidP="00787531">
            <w:pPr>
              <w:jc w:val="right"/>
              <w:rPr>
                <w:sz w:val="28"/>
                <w:szCs w:val="28"/>
              </w:rPr>
            </w:pPr>
            <w:r w:rsidRPr="00846E9B">
              <w:rPr>
                <w:sz w:val="28"/>
                <w:szCs w:val="28"/>
              </w:rPr>
              <w:t>192</w:t>
            </w:r>
          </w:p>
        </w:tc>
        <w:tc>
          <w:tcPr>
            <w:tcW w:w="1701" w:type="dxa"/>
            <w:vAlign w:val="center"/>
          </w:tcPr>
          <w:p w:rsidR="0070505F" w:rsidRPr="00846E9B" w:rsidRDefault="0070505F" w:rsidP="00787531">
            <w:pPr>
              <w:jc w:val="right"/>
              <w:rPr>
                <w:sz w:val="28"/>
                <w:szCs w:val="28"/>
              </w:rPr>
            </w:pPr>
            <w:r w:rsidRPr="00846E9B">
              <w:rPr>
                <w:sz w:val="28"/>
                <w:szCs w:val="28"/>
              </w:rPr>
              <w:t>400</w:t>
            </w:r>
          </w:p>
        </w:tc>
      </w:tr>
    </w:tbl>
    <w:p w:rsidR="0070505F" w:rsidRPr="00846E9B" w:rsidRDefault="0070505F" w:rsidP="0070505F">
      <w:pPr>
        <w:pStyle w:val="Abz1"/>
        <w:spacing w:before="0" w:line="240" w:lineRule="auto"/>
        <w:ind w:firstLine="708"/>
        <w:jc w:val="center"/>
        <w:rPr>
          <w:rFonts w:ascii="Times New Roman" w:hAnsi="Times New Roman"/>
          <w:sz w:val="28"/>
          <w:szCs w:val="28"/>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b/>
          <w:sz w:val="28"/>
          <w:szCs w:val="28"/>
        </w:rPr>
      </w:pPr>
      <w:r w:rsidRPr="00846E9B">
        <w:rPr>
          <w:rFonts w:ascii="Times New Roman" w:hAnsi="Times New Roman"/>
          <w:b/>
          <w:sz w:val="28"/>
          <w:szCs w:val="28"/>
        </w:rPr>
        <w:t xml:space="preserve">Table </w:t>
      </w:r>
      <w:r w:rsidRPr="00846E9B">
        <w:rPr>
          <w:rFonts w:ascii="Times New Roman" w:hAnsi="Times New Roman"/>
          <w:b/>
          <w:sz w:val="28"/>
          <w:szCs w:val="28"/>
          <w:lang w:val="kk-KZ"/>
        </w:rPr>
        <w:t xml:space="preserve">4 </w:t>
      </w:r>
      <w:r w:rsidRPr="00846E9B">
        <w:rPr>
          <w:rFonts w:ascii="Times New Roman" w:hAnsi="Times New Roman"/>
          <w:b/>
          <w:sz w:val="28"/>
          <w:szCs w:val="28"/>
        </w:rPr>
        <w:t>. First and last lines of the list of selected primary sampling units (PSUs)</w:t>
      </w:r>
    </w:p>
    <w:p w:rsidR="0070505F" w:rsidRPr="00846E9B" w:rsidRDefault="0070505F" w:rsidP="0070505F">
      <w:pPr>
        <w:pStyle w:val="Abz1"/>
        <w:spacing w:before="0" w:line="240" w:lineRule="auto"/>
        <w:ind w:firstLine="708"/>
        <w:jc w:val="center"/>
        <w:rPr>
          <w:rFonts w:ascii="Times New Roman" w:hAnsi="Times New Roman"/>
          <w:sz w:val="28"/>
          <w:szCs w:val="2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842"/>
        <w:gridCol w:w="2268"/>
        <w:gridCol w:w="1276"/>
        <w:gridCol w:w="851"/>
        <w:gridCol w:w="1134"/>
        <w:gridCol w:w="850"/>
        <w:gridCol w:w="992"/>
        <w:gridCol w:w="1418"/>
        <w:gridCol w:w="1276"/>
      </w:tblGrid>
      <w:tr w:rsidR="0070505F" w:rsidRPr="00846E9B" w:rsidTr="00787531">
        <w:tc>
          <w:tcPr>
            <w:tcW w:w="709" w:type="dxa"/>
            <w:vAlign w:val="center"/>
          </w:tcPr>
          <w:p w:rsidR="0070505F" w:rsidRPr="00846E9B" w:rsidRDefault="0070505F" w:rsidP="00787531">
            <w:pPr>
              <w:keepNext/>
              <w:spacing w:before="40" w:after="40"/>
              <w:jc w:val="center"/>
              <w:rPr>
                <w:sz w:val="28"/>
                <w:szCs w:val="28"/>
              </w:rPr>
            </w:pPr>
            <w:r w:rsidRPr="00846E9B">
              <w:rPr>
                <w:sz w:val="28"/>
                <w:szCs w:val="28"/>
              </w:rPr>
              <w:lastRenderedPageBreak/>
              <w:t>Code</w:t>
            </w:r>
          </w:p>
        </w:tc>
        <w:tc>
          <w:tcPr>
            <w:tcW w:w="1560" w:type="dxa"/>
            <w:vAlign w:val="center"/>
          </w:tcPr>
          <w:p w:rsidR="0070505F" w:rsidRPr="00846E9B" w:rsidRDefault="0070505F" w:rsidP="00787531">
            <w:pPr>
              <w:keepNext/>
              <w:spacing w:before="40" w:after="40"/>
              <w:jc w:val="center"/>
              <w:rPr>
                <w:sz w:val="28"/>
                <w:szCs w:val="28"/>
              </w:rPr>
            </w:pPr>
            <w:r w:rsidRPr="00846E9B">
              <w:rPr>
                <w:sz w:val="28"/>
                <w:szCs w:val="28"/>
              </w:rPr>
              <w:t>Region name</w:t>
            </w:r>
          </w:p>
        </w:tc>
        <w:tc>
          <w:tcPr>
            <w:tcW w:w="1842" w:type="dxa"/>
            <w:vAlign w:val="center"/>
          </w:tcPr>
          <w:p w:rsidR="0070505F" w:rsidRPr="00846E9B" w:rsidRDefault="0070505F" w:rsidP="00787531">
            <w:pPr>
              <w:keepNext/>
              <w:spacing w:before="40" w:after="40"/>
              <w:jc w:val="center"/>
              <w:rPr>
                <w:sz w:val="28"/>
                <w:szCs w:val="28"/>
              </w:rPr>
            </w:pPr>
            <w:r w:rsidRPr="00846E9B">
              <w:rPr>
                <w:sz w:val="28"/>
                <w:szCs w:val="28"/>
              </w:rPr>
              <w:t>District name</w:t>
            </w:r>
          </w:p>
        </w:tc>
        <w:tc>
          <w:tcPr>
            <w:tcW w:w="2268" w:type="dxa"/>
            <w:vAlign w:val="center"/>
          </w:tcPr>
          <w:p w:rsidR="0070505F" w:rsidRPr="00846E9B" w:rsidRDefault="0070505F" w:rsidP="00787531">
            <w:pPr>
              <w:keepNext/>
              <w:spacing w:before="40" w:after="40"/>
              <w:jc w:val="center"/>
              <w:rPr>
                <w:sz w:val="28"/>
                <w:szCs w:val="28"/>
              </w:rPr>
            </w:pPr>
            <w:r w:rsidRPr="00846E9B">
              <w:rPr>
                <w:sz w:val="28"/>
                <w:szCs w:val="28"/>
              </w:rPr>
              <w:t>Locality name</w:t>
            </w:r>
          </w:p>
        </w:tc>
        <w:tc>
          <w:tcPr>
            <w:tcW w:w="1276" w:type="dxa"/>
            <w:vAlign w:val="center"/>
          </w:tcPr>
          <w:p w:rsidR="0070505F" w:rsidRPr="00846E9B" w:rsidRDefault="00682AC4" w:rsidP="00682AC4">
            <w:pPr>
              <w:keepNext/>
              <w:spacing w:before="40" w:after="40"/>
              <w:jc w:val="center"/>
              <w:rPr>
                <w:sz w:val="28"/>
                <w:szCs w:val="28"/>
              </w:rPr>
            </w:pPr>
            <w:r>
              <w:rPr>
                <w:sz w:val="28"/>
                <w:szCs w:val="28"/>
              </w:rPr>
              <w:t>Urban</w:t>
            </w:r>
            <w:r w:rsidR="0070505F" w:rsidRPr="00846E9B">
              <w:rPr>
                <w:sz w:val="28"/>
                <w:szCs w:val="28"/>
              </w:rPr>
              <w:t>/</w:t>
            </w:r>
            <w:r>
              <w:rPr>
                <w:sz w:val="28"/>
                <w:szCs w:val="28"/>
              </w:rPr>
              <w:t>Rural</w:t>
            </w:r>
          </w:p>
        </w:tc>
        <w:tc>
          <w:tcPr>
            <w:tcW w:w="851" w:type="dxa"/>
            <w:vAlign w:val="center"/>
          </w:tcPr>
          <w:p w:rsidR="0070505F" w:rsidRPr="00846E9B" w:rsidRDefault="00682AC4" w:rsidP="00787531">
            <w:pPr>
              <w:keepNext/>
              <w:spacing w:before="40" w:after="40"/>
              <w:jc w:val="center"/>
              <w:rPr>
                <w:sz w:val="28"/>
                <w:szCs w:val="28"/>
              </w:rPr>
            </w:pPr>
            <w:r>
              <w:rPr>
                <w:sz w:val="28"/>
                <w:szCs w:val="28"/>
              </w:rPr>
              <w:t>C</w:t>
            </w:r>
            <w:r w:rsidR="0070505F" w:rsidRPr="00846E9B">
              <w:rPr>
                <w:sz w:val="28"/>
                <w:szCs w:val="28"/>
              </w:rPr>
              <w:t>ATO</w:t>
            </w:r>
          </w:p>
        </w:tc>
        <w:tc>
          <w:tcPr>
            <w:tcW w:w="1134" w:type="dxa"/>
            <w:vAlign w:val="center"/>
          </w:tcPr>
          <w:p w:rsidR="0070505F" w:rsidRPr="00846E9B" w:rsidRDefault="0070505F" w:rsidP="00787531">
            <w:pPr>
              <w:keepNext/>
              <w:spacing w:before="40" w:after="40"/>
              <w:jc w:val="center"/>
              <w:rPr>
                <w:sz w:val="28"/>
                <w:szCs w:val="28"/>
              </w:rPr>
            </w:pPr>
            <w:r w:rsidRPr="00846E9B">
              <w:rPr>
                <w:sz w:val="28"/>
                <w:szCs w:val="28"/>
              </w:rPr>
              <w:t>Apartments</w:t>
            </w:r>
          </w:p>
        </w:tc>
        <w:tc>
          <w:tcPr>
            <w:tcW w:w="850" w:type="dxa"/>
            <w:vAlign w:val="center"/>
          </w:tcPr>
          <w:p w:rsidR="0070505F" w:rsidRPr="00846E9B" w:rsidRDefault="0070505F" w:rsidP="00787531">
            <w:pPr>
              <w:keepNext/>
              <w:spacing w:before="40" w:after="40"/>
              <w:jc w:val="center"/>
              <w:rPr>
                <w:sz w:val="28"/>
                <w:szCs w:val="28"/>
              </w:rPr>
            </w:pPr>
            <w:r w:rsidRPr="00846E9B">
              <w:rPr>
                <w:sz w:val="28"/>
                <w:szCs w:val="28"/>
              </w:rPr>
              <w:t>D/H</w:t>
            </w:r>
          </w:p>
        </w:tc>
        <w:tc>
          <w:tcPr>
            <w:tcW w:w="992" w:type="dxa"/>
            <w:vAlign w:val="center"/>
          </w:tcPr>
          <w:p w:rsidR="0070505F" w:rsidRPr="00846E9B" w:rsidRDefault="0070505F" w:rsidP="00787531">
            <w:pPr>
              <w:keepNext/>
              <w:spacing w:before="40" w:after="40"/>
              <w:jc w:val="center"/>
              <w:rPr>
                <w:sz w:val="28"/>
                <w:szCs w:val="28"/>
              </w:rPr>
            </w:pPr>
            <w:r w:rsidRPr="00846E9B">
              <w:rPr>
                <w:sz w:val="28"/>
                <w:szCs w:val="28"/>
              </w:rPr>
              <w:t>People</w:t>
            </w:r>
          </w:p>
        </w:tc>
        <w:tc>
          <w:tcPr>
            <w:tcW w:w="1418" w:type="dxa"/>
            <w:vAlign w:val="center"/>
          </w:tcPr>
          <w:p w:rsidR="0070505F" w:rsidRPr="00846E9B" w:rsidRDefault="0070505F" w:rsidP="00787531">
            <w:pPr>
              <w:keepNext/>
              <w:spacing w:before="40" w:after="40"/>
              <w:jc w:val="center"/>
              <w:rPr>
                <w:sz w:val="28"/>
                <w:szCs w:val="28"/>
              </w:rPr>
            </w:pPr>
            <w:r w:rsidRPr="00846E9B">
              <w:rPr>
                <w:sz w:val="28"/>
                <w:szCs w:val="28"/>
              </w:rPr>
              <w:t>Probability</w:t>
            </w:r>
          </w:p>
        </w:tc>
        <w:tc>
          <w:tcPr>
            <w:tcW w:w="1276" w:type="dxa"/>
            <w:vAlign w:val="center"/>
          </w:tcPr>
          <w:p w:rsidR="0070505F" w:rsidRPr="00846E9B" w:rsidRDefault="0070505F" w:rsidP="00787531">
            <w:pPr>
              <w:keepNext/>
              <w:spacing w:before="40" w:after="40"/>
              <w:jc w:val="center"/>
              <w:rPr>
                <w:sz w:val="28"/>
                <w:szCs w:val="28"/>
              </w:rPr>
            </w:pPr>
            <w:r w:rsidRPr="00846E9B">
              <w:rPr>
                <w:sz w:val="28"/>
                <w:szCs w:val="28"/>
              </w:rPr>
              <w:t>Selected</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111010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787531">
            <w:pPr>
              <w:keepNext/>
              <w:spacing w:before="40" w:after="40"/>
              <w:rPr>
                <w:sz w:val="28"/>
                <w:szCs w:val="28"/>
              </w:rPr>
            </w:pPr>
            <w:r w:rsidRPr="00846E9B">
              <w:rPr>
                <w:sz w:val="28"/>
                <w:szCs w:val="28"/>
              </w:rPr>
              <w:t>Kokshetau</w:t>
            </w:r>
          </w:p>
        </w:tc>
        <w:tc>
          <w:tcPr>
            <w:tcW w:w="2268" w:type="dxa"/>
            <w:vAlign w:val="center"/>
          </w:tcPr>
          <w:p w:rsidR="0070505F" w:rsidRPr="00846E9B" w:rsidRDefault="0070505F" w:rsidP="00787531">
            <w:pPr>
              <w:keepNext/>
              <w:spacing w:before="40" w:after="40"/>
              <w:rPr>
                <w:sz w:val="28"/>
                <w:szCs w:val="28"/>
              </w:rPr>
            </w:pPr>
            <w:r w:rsidRPr="00846E9B">
              <w:rPr>
                <w:sz w:val="28"/>
                <w:szCs w:val="28"/>
              </w:rPr>
              <w:t>Kokshetau</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45 645</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45 003</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109 117</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4.65998</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5</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111810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787531">
            <w:pPr>
              <w:keepNext/>
              <w:spacing w:before="40" w:after="40"/>
              <w:rPr>
                <w:sz w:val="28"/>
                <w:szCs w:val="28"/>
              </w:rPr>
            </w:pPr>
            <w:r w:rsidRPr="00846E9B">
              <w:rPr>
                <w:sz w:val="28"/>
                <w:szCs w:val="28"/>
              </w:rPr>
              <w:t>Stepnogorsk</w:t>
            </w:r>
          </w:p>
        </w:tc>
        <w:tc>
          <w:tcPr>
            <w:tcW w:w="2268" w:type="dxa"/>
            <w:vAlign w:val="center"/>
          </w:tcPr>
          <w:p w:rsidR="0070505F" w:rsidRPr="00846E9B" w:rsidRDefault="0070505F" w:rsidP="00787531">
            <w:pPr>
              <w:keepNext/>
              <w:spacing w:before="40" w:after="40"/>
              <w:rPr>
                <w:sz w:val="28"/>
                <w:szCs w:val="28"/>
              </w:rPr>
            </w:pPr>
            <w:r w:rsidRPr="00846E9B">
              <w:rPr>
                <w:sz w:val="28"/>
                <w:szCs w:val="28"/>
              </w:rPr>
              <w:t>Stepnogorsk</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21 597</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21 084</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46 928</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2.18321</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2</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113220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787531">
            <w:pPr>
              <w:keepNext/>
              <w:spacing w:before="40" w:after="40"/>
              <w:rPr>
                <w:sz w:val="28"/>
                <w:szCs w:val="28"/>
              </w:rPr>
            </w:pPr>
            <w:r w:rsidRPr="00846E9B">
              <w:rPr>
                <w:sz w:val="28"/>
                <w:szCs w:val="28"/>
              </w:rPr>
              <w:t>Akkol</w:t>
            </w:r>
          </w:p>
        </w:tc>
        <w:tc>
          <w:tcPr>
            <w:tcW w:w="2268" w:type="dxa"/>
            <w:vAlign w:val="center"/>
          </w:tcPr>
          <w:p w:rsidR="0070505F" w:rsidRPr="00846E9B" w:rsidRDefault="0070505F" w:rsidP="00787531">
            <w:pPr>
              <w:keepNext/>
              <w:spacing w:before="40" w:after="40"/>
              <w:rPr>
                <w:sz w:val="28"/>
                <w:szCs w:val="28"/>
              </w:rPr>
            </w:pPr>
            <w:r w:rsidRPr="00846E9B">
              <w:rPr>
                <w:sz w:val="28"/>
                <w:szCs w:val="28"/>
              </w:rPr>
              <w:t>Akkolskaya g.a.</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4403</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4400</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13 231</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0.45561</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113820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787531">
            <w:pPr>
              <w:keepNext/>
              <w:spacing w:before="40" w:after="40"/>
              <w:rPr>
                <w:sz w:val="28"/>
                <w:szCs w:val="28"/>
              </w:rPr>
            </w:pPr>
            <w:r w:rsidRPr="00846E9B">
              <w:rPr>
                <w:sz w:val="28"/>
                <w:szCs w:val="28"/>
              </w:rPr>
              <w:t>Atbassar</w:t>
            </w:r>
          </w:p>
        </w:tc>
        <w:tc>
          <w:tcPr>
            <w:tcW w:w="2268" w:type="dxa"/>
            <w:vAlign w:val="center"/>
          </w:tcPr>
          <w:p w:rsidR="0070505F" w:rsidRPr="00846E9B" w:rsidRDefault="0070505F" w:rsidP="00787531">
            <w:pPr>
              <w:keepNext/>
              <w:spacing w:before="40" w:after="40"/>
              <w:rPr>
                <w:sz w:val="28"/>
                <w:szCs w:val="28"/>
              </w:rPr>
            </w:pPr>
            <w:r w:rsidRPr="00846E9B">
              <w:rPr>
                <w:sz w:val="28"/>
                <w:szCs w:val="28"/>
              </w:rPr>
              <w:t>Atbassar</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9 502</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9 428</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27 121</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0.97625</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114620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787531">
            <w:pPr>
              <w:keepNext/>
              <w:spacing w:before="40" w:after="40"/>
              <w:rPr>
                <w:sz w:val="28"/>
                <w:szCs w:val="28"/>
              </w:rPr>
            </w:pPr>
            <w:r w:rsidRPr="00846E9B">
              <w:rPr>
                <w:sz w:val="28"/>
                <w:szCs w:val="28"/>
              </w:rPr>
              <w:t>Yereymentau</w:t>
            </w:r>
          </w:p>
        </w:tc>
        <w:tc>
          <w:tcPr>
            <w:tcW w:w="2268" w:type="dxa"/>
            <w:vAlign w:val="center"/>
          </w:tcPr>
          <w:p w:rsidR="0070505F" w:rsidRPr="00846E9B" w:rsidRDefault="0070505F" w:rsidP="00787531">
            <w:pPr>
              <w:keepNext/>
              <w:spacing w:before="40" w:after="40"/>
              <w:rPr>
                <w:sz w:val="28"/>
                <w:szCs w:val="28"/>
              </w:rPr>
            </w:pPr>
            <w:r w:rsidRPr="00846E9B">
              <w:rPr>
                <w:sz w:val="28"/>
                <w:szCs w:val="28"/>
              </w:rPr>
              <w:t>Yereymentau</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4034</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4029</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10 841</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0.41720</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117020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682AC4">
            <w:pPr>
              <w:keepNext/>
              <w:spacing w:before="40" w:after="40"/>
              <w:rPr>
                <w:sz w:val="28"/>
                <w:szCs w:val="28"/>
              </w:rPr>
            </w:pPr>
            <w:r w:rsidRPr="00846E9B">
              <w:rPr>
                <w:sz w:val="28"/>
                <w:szCs w:val="28"/>
              </w:rPr>
              <w:t>Buraba</w:t>
            </w:r>
            <w:r w:rsidR="00682AC4">
              <w:rPr>
                <w:sz w:val="28"/>
                <w:szCs w:val="28"/>
              </w:rPr>
              <w:t>i</w:t>
            </w:r>
            <w:bookmarkStart w:id="0" w:name="_GoBack"/>
            <w:bookmarkEnd w:id="0"/>
          </w:p>
        </w:tc>
        <w:tc>
          <w:tcPr>
            <w:tcW w:w="2268" w:type="dxa"/>
            <w:vAlign w:val="center"/>
          </w:tcPr>
          <w:p w:rsidR="0070505F" w:rsidRPr="00846E9B" w:rsidRDefault="0070505F" w:rsidP="00787531">
            <w:pPr>
              <w:keepNext/>
              <w:spacing w:before="40" w:after="40"/>
              <w:rPr>
                <w:sz w:val="28"/>
                <w:szCs w:val="28"/>
              </w:rPr>
            </w:pPr>
            <w:r w:rsidRPr="00846E9B">
              <w:rPr>
                <w:sz w:val="28"/>
                <w:szCs w:val="28"/>
              </w:rPr>
              <w:t>Shchuchinskaya g.a.</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13 875</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13 674</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33 903</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1.41592</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2</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113239</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787531">
            <w:pPr>
              <w:keepNext/>
              <w:spacing w:before="40" w:after="40"/>
              <w:rPr>
                <w:sz w:val="28"/>
                <w:szCs w:val="28"/>
              </w:rPr>
            </w:pPr>
            <w:r w:rsidRPr="00846E9B">
              <w:rPr>
                <w:sz w:val="28"/>
                <w:szCs w:val="28"/>
              </w:rPr>
              <w:t>Akkol</w:t>
            </w:r>
          </w:p>
        </w:tc>
        <w:tc>
          <w:tcPr>
            <w:tcW w:w="2268" w:type="dxa"/>
            <w:vAlign w:val="center"/>
          </w:tcPr>
          <w:p w:rsidR="0070505F" w:rsidRPr="00846E9B" w:rsidRDefault="0070505F" w:rsidP="00787531">
            <w:pPr>
              <w:keepNext/>
              <w:spacing w:before="40" w:after="40"/>
              <w:rPr>
                <w:sz w:val="28"/>
                <w:szCs w:val="28"/>
              </w:rPr>
            </w:pPr>
            <w:r w:rsidRPr="00846E9B">
              <w:rPr>
                <w:sz w:val="28"/>
                <w:szCs w:val="28"/>
              </w:rPr>
              <w:t>Ivanovsky</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2</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374</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360</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1 249</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0.07283</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113433</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Akmola</w:t>
            </w:r>
          </w:p>
        </w:tc>
        <w:tc>
          <w:tcPr>
            <w:tcW w:w="1842" w:type="dxa"/>
            <w:vAlign w:val="center"/>
          </w:tcPr>
          <w:p w:rsidR="0070505F" w:rsidRPr="00846E9B" w:rsidRDefault="0070505F" w:rsidP="00787531">
            <w:pPr>
              <w:keepNext/>
              <w:spacing w:before="40" w:after="40"/>
              <w:rPr>
                <w:sz w:val="28"/>
                <w:szCs w:val="28"/>
              </w:rPr>
            </w:pPr>
            <w:r w:rsidRPr="00846E9B">
              <w:rPr>
                <w:sz w:val="28"/>
                <w:szCs w:val="28"/>
              </w:rPr>
              <w:t>Arshalynsky</w:t>
            </w:r>
          </w:p>
        </w:tc>
        <w:tc>
          <w:tcPr>
            <w:tcW w:w="2268" w:type="dxa"/>
            <w:vAlign w:val="center"/>
          </w:tcPr>
          <w:p w:rsidR="0070505F" w:rsidRPr="00846E9B" w:rsidRDefault="0070505F" w:rsidP="00787531">
            <w:pPr>
              <w:keepNext/>
              <w:spacing w:before="40" w:after="40"/>
              <w:rPr>
                <w:sz w:val="28"/>
                <w:szCs w:val="28"/>
              </w:rPr>
            </w:pPr>
            <w:r w:rsidRPr="00846E9B">
              <w:rPr>
                <w:sz w:val="28"/>
                <w:szCs w:val="28"/>
              </w:rPr>
              <w:t>a.o. Zhibek Zholy</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2</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4</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559</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558</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2050</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0.11289</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636473</w:t>
            </w:r>
          </w:p>
        </w:tc>
        <w:tc>
          <w:tcPr>
            <w:tcW w:w="1560" w:type="dxa"/>
            <w:vAlign w:val="center"/>
          </w:tcPr>
          <w:p w:rsidR="0070505F" w:rsidRPr="00846E9B" w:rsidRDefault="00682AC4" w:rsidP="00787531">
            <w:pPr>
              <w:keepNext/>
              <w:spacing w:before="40" w:after="40"/>
              <w:rPr>
                <w:sz w:val="28"/>
                <w:szCs w:val="28"/>
              </w:rPr>
            </w:pPr>
            <w:r>
              <w:rPr>
                <w:sz w:val="28"/>
                <w:szCs w:val="28"/>
              </w:rPr>
              <w:t xml:space="preserve">Shygys </w:t>
            </w:r>
            <w:r w:rsidR="0070505F" w:rsidRPr="00846E9B">
              <w:rPr>
                <w:sz w:val="28"/>
                <w:szCs w:val="28"/>
              </w:rPr>
              <w:t>Kazakhstan</w:t>
            </w:r>
          </w:p>
        </w:tc>
        <w:tc>
          <w:tcPr>
            <w:tcW w:w="1842" w:type="dxa"/>
            <w:vAlign w:val="center"/>
          </w:tcPr>
          <w:p w:rsidR="0070505F" w:rsidRPr="00846E9B" w:rsidRDefault="0070505F" w:rsidP="00787531">
            <w:pPr>
              <w:keepNext/>
              <w:spacing w:before="40" w:after="40"/>
              <w:rPr>
                <w:sz w:val="28"/>
                <w:szCs w:val="28"/>
              </w:rPr>
            </w:pPr>
            <w:r w:rsidRPr="00846E9B">
              <w:rPr>
                <w:sz w:val="28"/>
                <w:szCs w:val="28"/>
              </w:rPr>
              <w:t>Urjar</w:t>
            </w:r>
          </w:p>
        </w:tc>
        <w:tc>
          <w:tcPr>
            <w:tcW w:w="2268" w:type="dxa"/>
            <w:vAlign w:val="center"/>
          </w:tcPr>
          <w:p w:rsidR="0070505F" w:rsidRPr="00846E9B" w:rsidRDefault="0070505F" w:rsidP="00787531">
            <w:pPr>
              <w:keepNext/>
              <w:spacing w:before="40" w:after="40"/>
              <w:rPr>
                <w:sz w:val="28"/>
                <w:szCs w:val="28"/>
              </w:rPr>
            </w:pPr>
            <w:r w:rsidRPr="00846E9B">
              <w:rPr>
                <w:sz w:val="28"/>
                <w:szCs w:val="28"/>
              </w:rPr>
              <w:t>a.o. Makanshy</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2</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3 117</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2773</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11 648</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0.25941</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711110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Astana</w:t>
            </w:r>
            <w:r w:rsidR="00682AC4">
              <w:rPr>
                <w:sz w:val="28"/>
                <w:szCs w:val="28"/>
              </w:rPr>
              <w:t xml:space="preserve"> city</w:t>
            </w:r>
          </w:p>
        </w:tc>
        <w:tc>
          <w:tcPr>
            <w:tcW w:w="1842" w:type="dxa"/>
            <w:vAlign w:val="center"/>
          </w:tcPr>
          <w:p w:rsidR="0070505F" w:rsidRPr="00846E9B" w:rsidRDefault="0070505F" w:rsidP="00787531">
            <w:pPr>
              <w:keepNext/>
              <w:spacing w:before="40" w:after="40"/>
              <w:rPr>
                <w:sz w:val="28"/>
                <w:szCs w:val="28"/>
              </w:rPr>
            </w:pPr>
            <w:r w:rsidRPr="00846E9B">
              <w:rPr>
                <w:sz w:val="28"/>
                <w:szCs w:val="28"/>
              </w:rPr>
              <w:t>Astana</w:t>
            </w:r>
            <w:r w:rsidR="00682AC4">
              <w:rPr>
                <w:sz w:val="28"/>
                <w:szCs w:val="28"/>
              </w:rPr>
              <w:t xml:space="preserve"> city</w:t>
            </w:r>
          </w:p>
        </w:tc>
        <w:tc>
          <w:tcPr>
            <w:tcW w:w="2268" w:type="dxa"/>
            <w:vAlign w:val="center"/>
          </w:tcPr>
          <w:p w:rsidR="0070505F" w:rsidRPr="00846E9B" w:rsidRDefault="0070505F" w:rsidP="00682AC4">
            <w:pPr>
              <w:keepNext/>
              <w:spacing w:before="40" w:after="40"/>
              <w:rPr>
                <w:sz w:val="28"/>
                <w:szCs w:val="28"/>
              </w:rPr>
            </w:pPr>
            <w:r w:rsidRPr="00846E9B">
              <w:rPr>
                <w:sz w:val="28"/>
                <w:szCs w:val="28"/>
              </w:rPr>
              <w:t xml:space="preserve">Almaty </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79 627</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81 274</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256 464</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12.03354</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12</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751110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Almaty city</w:t>
            </w:r>
          </w:p>
        </w:tc>
        <w:tc>
          <w:tcPr>
            <w:tcW w:w="1842" w:type="dxa"/>
            <w:vAlign w:val="center"/>
          </w:tcPr>
          <w:p w:rsidR="0070505F" w:rsidRPr="00846E9B" w:rsidRDefault="0070505F" w:rsidP="00787531">
            <w:pPr>
              <w:keepNext/>
              <w:spacing w:before="40" w:after="40"/>
              <w:rPr>
                <w:sz w:val="28"/>
                <w:szCs w:val="28"/>
              </w:rPr>
            </w:pPr>
            <w:r w:rsidRPr="00846E9B">
              <w:rPr>
                <w:sz w:val="28"/>
                <w:szCs w:val="28"/>
              </w:rPr>
              <w:t>Almaty city</w:t>
            </w:r>
          </w:p>
        </w:tc>
        <w:tc>
          <w:tcPr>
            <w:tcW w:w="2268" w:type="dxa"/>
            <w:vAlign w:val="center"/>
          </w:tcPr>
          <w:p w:rsidR="0070505F" w:rsidRPr="00846E9B" w:rsidRDefault="0070505F" w:rsidP="00787531">
            <w:pPr>
              <w:keepNext/>
              <w:spacing w:before="40" w:after="40"/>
              <w:rPr>
                <w:sz w:val="28"/>
                <w:szCs w:val="28"/>
              </w:rPr>
            </w:pPr>
            <w:r w:rsidRPr="00846E9B">
              <w:rPr>
                <w:sz w:val="28"/>
                <w:szCs w:val="28"/>
              </w:rPr>
              <w:t>Almaly</w:t>
            </w:r>
            <w:r w:rsidR="00682AC4">
              <w:rPr>
                <w:sz w:val="28"/>
                <w:szCs w:val="28"/>
              </w:rPr>
              <w:t xml:space="preserve"> city</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65 939</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66 434</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168 138</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5.15991</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5</w:t>
            </w:r>
          </w:p>
        </w:tc>
      </w:tr>
      <w:tr w:rsidR="0070505F" w:rsidRPr="00846E9B" w:rsidTr="00787531">
        <w:tc>
          <w:tcPr>
            <w:tcW w:w="709" w:type="dxa"/>
            <w:vAlign w:val="center"/>
          </w:tcPr>
          <w:p w:rsidR="0070505F" w:rsidRPr="00846E9B" w:rsidRDefault="0070505F" w:rsidP="00787531">
            <w:pPr>
              <w:keepNext/>
              <w:spacing w:before="40" w:after="40"/>
              <w:ind w:left="-288" w:right="-271"/>
              <w:jc w:val="center"/>
              <w:rPr>
                <w:sz w:val="28"/>
                <w:szCs w:val="28"/>
              </w:rPr>
            </w:pPr>
            <w:r w:rsidRPr="00846E9B">
              <w:rPr>
                <w:sz w:val="28"/>
                <w:szCs w:val="28"/>
              </w:rPr>
              <w:t>751910</w:t>
            </w:r>
          </w:p>
        </w:tc>
        <w:tc>
          <w:tcPr>
            <w:tcW w:w="1560" w:type="dxa"/>
            <w:vAlign w:val="center"/>
          </w:tcPr>
          <w:p w:rsidR="0070505F" w:rsidRPr="00846E9B" w:rsidRDefault="0070505F" w:rsidP="00787531">
            <w:pPr>
              <w:keepNext/>
              <w:spacing w:before="40" w:after="40"/>
              <w:rPr>
                <w:sz w:val="28"/>
                <w:szCs w:val="28"/>
              </w:rPr>
            </w:pPr>
            <w:r w:rsidRPr="00846E9B">
              <w:rPr>
                <w:sz w:val="28"/>
                <w:szCs w:val="28"/>
              </w:rPr>
              <w:t>Almaty city</w:t>
            </w:r>
          </w:p>
        </w:tc>
        <w:tc>
          <w:tcPr>
            <w:tcW w:w="1842" w:type="dxa"/>
            <w:vAlign w:val="center"/>
          </w:tcPr>
          <w:p w:rsidR="0070505F" w:rsidRPr="00846E9B" w:rsidRDefault="0070505F" w:rsidP="00787531">
            <w:pPr>
              <w:keepNext/>
              <w:spacing w:before="40" w:after="40"/>
              <w:rPr>
                <w:sz w:val="28"/>
                <w:szCs w:val="28"/>
              </w:rPr>
            </w:pPr>
            <w:r w:rsidRPr="00846E9B">
              <w:rPr>
                <w:sz w:val="28"/>
                <w:szCs w:val="28"/>
              </w:rPr>
              <w:t>Medeusky</w:t>
            </w:r>
          </w:p>
        </w:tc>
        <w:tc>
          <w:tcPr>
            <w:tcW w:w="2268" w:type="dxa"/>
            <w:vAlign w:val="center"/>
          </w:tcPr>
          <w:p w:rsidR="0070505F" w:rsidRPr="00846E9B" w:rsidRDefault="0070505F" w:rsidP="00787531">
            <w:pPr>
              <w:keepNext/>
              <w:spacing w:before="40" w:after="40"/>
              <w:rPr>
                <w:sz w:val="28"/>
                <w:szCs w:val="28"/>
              </w:rPr>
            </w:pPr>
            <w:r w:rsidRPr="00846E9B">
              <w:rPr>
                <w:sz w:val="28"/>
                <w:szCs w:val="28"/>
              </w:rPr>
              <w:t>Turksibsky</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851" w:type="dxa"/>
            <w:vAlign w:val="center"/>
          </w:tcPr>
          <w:p w:rsidR="0070505F" w:rsidRPr="00846E9B" w:rsidRDefault="0070505F" w:rsidP="00787531">
            <w:pPr>
              <w:keepNext/>
              <w:spacing w:before="40" w:after="40"/>
              <w:jc w:val="right"/>
              <w:rPr>
                <w:sz w:val="28"/>
                <w:szCs w:val="28"/>
              </w:rPr>
            </w:pPr>
            <w:r w:rsidRPr="00846E9B">
              <w:rPr>
                <w:sz w:val="28"/>
                <w:szCs w:val="28"/>
              </w:rPr>
              <w:t>1</w:t>
            </w:r>
          </w:p>
        </w:tc>
        <w:tc>
          <w:tcPr>
            <w:tcW w:w="1134" w:type="dxa"/>
            <w:vAlign w:val="center"/>
          </w:tcPr>
          <w:p w:rsidR="0070505F" w:rsidRPr="00846E9B" w:rsidRDefault="0070505F" w:rsidP="00787531">
            <w:pPr>
              <w:keepNext/>
              <w:spacing w:before="40" w:after="40"/>
              <w:jc w:val="right"/>
              <w:rPr>
                <w:sz w:val="28"/>
                <w:szCs w:val="28"/>
              </w:rPr>
            </w:pPr>
            <w:r w:rsidRPr="00846E9B">
              <w:rPr>
                <w:sz w:val="28"/>
                <w:szCs w:val="28"/>
              </w:rPr>
              <w:t>49 333</w:t>
            </w:r>
          </w:p>
        </w:tc>
        <w:tc>
          <w:tcPr>
            <w:tcW w:w="850" w:type="dxa"/>
            <w:vAlign w:val="center"/>
          </w:tcPr>
          <w:p w:rsidR="0070505F" w:rsidRPr="00846E9B" w:rsidRDefault="0070505F" w:rsidP="00787531">
            <w:pPr>
              <w:keepNext/>
              <w:spacing w:before="40" w:after="40"/>
              <w:jc w:val="right"/>
              <w:rPr>
                <w:sz w:val="28"/>
                <w:szCs w:val="28"/>
              </w:rPr>
            </w:pPr>
            <w:r w:rsidRPr="00846E9B">
              <w:rPr>
                <w:sz w:val="28"/>
                <w:szCs w:val="28"/>
              </w:rPr>
              <w:t>49 735</w:t>
            </w:r>
          </w:p>
        </w:tc>
        <w:tc>
          <w:tcPr>
            <w:tcW w:w="992" w:type="dxa"/>
            <w:vAlign w:val="center"/>
          </w:tcPr>
          <w:p w:rsidR="0070505F" w:rsidRPr="00846E9B" w:rsidRDefault="0070505F" w:rsidP="00787531">
            <w:pPr>
              <w:keepNext/>
              <w:spacing w:before="40" w:after="40"/>
              <w:jc w:val="right"/>
              <w:rPr>
                <w:sz w:val="28"/>
                <w:szCs w:val="28"/>
              </w:rPr>
            </w:pPr>
            <w:r w:rsidRPr="00846E9B">
              <w:rPr>
                <w:sz w:val="28"/>
                <w:szCs w:val="28"/>
              </w:rPr>
              <w:t>151 982</w:t>
            </w:r>
          </w:p>
        </w:tc>
        <w:tc>
          <w:tcPr>
            <w:tcW w:w="1418" w:type="dxa"/>
            <w:vAlign w:val="center"/>
          </w:tcPr>
          <w:p w:rsidR="0070505F" w:rsidRPr="00846E9B" w:rsidRDefault="0070505F" w:rsidP="00787531">
            <w:pPr>
              <w:keepNext/>
              <w:spacing w:before="40" w:after="40"/>
              <w:jc w:val="right"/>
              <w:rPr>
                <w:sz w:val="28"/>
                <w:szCs w:val="28"/>
              </w:rPr>
            </w:pPr>
            <w:r w:rsidRPr="00846E9B">
              <w:rPr>
                <w:sz w:val="28"/>
                <w:szCs w:val="28"/>
              </w:rPr>
              <w:t>3.86290</w:t>
            </w:r>
          </w:p>
        </w:tc>
        <w:tc>
          <w:tcPr>
            <w:tcW w:w="1276" w:type="dxa"/>
            <w:vAlign w:val="center"/>
          </w:tcPr>
          <w:p w:rsidR="0070505F" w:rsidRPr="00846E9B" w:rsidRDefault="0070505F" w:rsidP="00787531">
            <w:pPr>
              <w:keepNext/>
              <w:spacing w:before="40" w:after="40"/>
              <w:jc w:val="right"/>
              <w:rPr>
                <w:sz w:val="28"/>
                <w:szCs w:val="28"/>
              </w:rPr>
            </w:pPr>
            <w:r w:rsidRPr="00846E9B">
              <w:rPr>
                <w:sz w:val="28"/>
                <w:szCs w:val="28"/>
              </w:rPr>
              <w:t>4</w:t>
            </w:r>
          </w:p>
        </w:tc>
      </w:tr>
    </w:tbl>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0"/>
        <w:jc w:val="center"/>
        <w:rPr>
          <w:rFonts w:ascii="Times New Roman" w:hAnsi="Times New Roman"/>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sz w:val="28"/>
          <w:szCs w:val="28"/>
        </w:rPr>
      </w:pPr>
    </w:p>
    <w:p w:rsidR="0070505F" w:rsidRPr="00846E9B" w:rsidRDefault="0070505F" w:rsidP="0070505F">
      <w:pPr>
        <w:pStyle w:val="Abz1"/>
        <w:spacing w:before="0" w:line="240" w:lineRule="auto"/>
        <w:ind w:firstLine="0"/>
        <w:rPr>
          <w:rFonts w:ascii="Times New Roman" w:hAnsi="Times New Roman"/>
          <w:b/>
          <w:sz w:val="28"/>
          <w:szCs w:val="28"/>
          <w:lang w:val="kk-KZ"/>
        </w:rPr>
      </w:pPr>
    </w:p>
    <w:p w:rsidR="0070505F" w:rsidRPr="00846E9B" w:rsidRDefault="0070505F" w:rsidP="0070505F">
      <w:pPr>
        <w:pStyle w:val="Abz1"/>
        <w:spacing w:before="0" w:line="240" w:lineRule="auto"/>
        <w:ind w:firstLine="0"/>
        <w:rPr>
          <w:rFonts w:ascii="Times New Roman" w:hAnsi="Times New Roman"/>
          <w:b/>
          <w:sz w:val="28"/>
          <w:szCs w:val="28"/>
          <w:lang w:val="kk-KZ"/>
        </w:rPr>
      </w:pPr>
    </w:p>
    <w:p w:rsidR="0070505F" w:rsidRPr="00846E9B" w:rsidRDefault="0070505F" w:rsidP="0070505F">
      <w:pPr>
        <w:pStyle w:val="Abz1"/>
        <w:spacing w:before="0" w:line="240" w:lineRule="auto"/>
        <w:ind w:firstLine="0"/>
        <w:rPr>
          <w:rFonts w:ascii="Times New Roman" w:hAnsi="Times New Roman"/>
          <w:b/>
          <w:sz w:val="28"/>
          <w:szCs w:val="28"/>
          <w:lang w:val="kk-KZ"/>
        </w:rPr>
      </w:pPr>
    </w:p>
    <w:p w:rsidR="0070505F" w:rsidRPr="00846E9B" w:rsidRDefault="0070505F" w:rsidP="0070505F">
      <w:pPr>
        <w:pStyle w:val="Abz1"/>
        <w:spacing w:before="0" w:line="240" w:lineRule="auto"/>
        <w:ind w:firstLine="0"/>
        <w:rPr>
          <w:rFonts w:ascii="Times New Roman" w:hAnsi="Times New Roman"/>
          <w:b/>
          <w:sz w:val="28"/>
          <w:szCs w:val="28"/>
          <w:lang w:val="kk-KZ"/>
        </w:rPr>
      </w:pPr>
    </w:p>
    <w:p w:rsidR="0070505F" w:rsidRPr="00846E9B" w:rsidRDefault="0070505F" w:rsidP="0070505F">
      <w:pPr>
        <w:pStyle w:val="Abz1"/>
        <w:spacing w:before="0" w:line="240" w:lineRule="auto"/>
        <w:ind w:firstLine="709"/>
        <w:jc w:val="center"/>
        <w:rPr>
          <w:rFonts w:ascii="Times New Roman" w:hAnsi="Times New Roman"/>
          <w:b/>
          <w:sz w:val="28"/>
          <w:szCs w:val="28"/>
        </w:rPr>
      </w:pPr>
    </w:p>
    <w:p w:rsidR="003E3E35" w:rsidRPr="00846E9B" w:rsidRDefault="003E3E35">
      <w:pPr>
        <w:rPr>
          <w:sz w:val="28"/>
          <w:szCs w:val="28"/>
        </w:rPr>
      </w:pPr>
    </w:p>
    <w:sectPr w:rsidR="003E3E35" w:rsidRPr="00846E9B" w:rsidSect="008E0EA5">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72" w:rsidRDefault="004E4F72">
      <w:r>
        <w:separator/>
      </w:r>
    </w:p>
  </w:endnote>
  <w:endnote w:type="continuationSeparator" w:id="0">
    <w:p w:rsidR="004E4F72" w:rsidRDefault="004E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12" w:rsidRDefault="0070505F" w:rsidP="000846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4712" w:rsidRDefault="004E4F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72" w:rsidRDefault="004E4F72">
      <w:r>
        <w:separator/>
      </w:r>
    </w:p>
  </w:footnote>
  <w:footnote w:type="continuationSeparator" w:id="0">
    <w:p w:rsidR="004E4F72" w:rsidRDefault="004E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12" w:rsidRDefault="0070505F" w:rsidP="00A36970">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4712" w:rsidRDefault="004E4F7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12" w:rsidRDefault="0070505F" w:rsidP="00A36970">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82AC4">
      <w:rPr>
        <w:rStyle w:val="ab"/>
        <w:noProof/>
      </w:rPr>
      <w:t>2</w:t>
    </w:r>
    <w:r>
      <w:rPr>
        <w:rStyle w:val="ab"/>
      </w:rPr>
      <w:fldChar w:fldCharType="end"/>
    </w:r>
  </w:p>
  <w:p w:rsidR="00B14712" w:rsidRDefault="0070505F" w:rsidP="00875F81">
    <w:pPr>
      <w:pStyle w:val="af3"/>
      <w:tabs>
        <w:tab w:val="clear" w:pos="4677"/>
        <w:tab w:val="clear" w:pos="9355"/>
        <w:tab w:val="left" w:pos="5553"/>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8A" w:rsidRDefault="0070505F">
    <w:pPr>
      <w:pStyle w:val="af3"/>
      <w:jc w:val="center"/>
    </w:pPr>
    <w:r>
      <w:fldChar w:fldCharType="begin"/>
    </w:r>
    <w:r>
      <w:instrText xml:space="preserve"> PAGE   \* MERGEFORMAT </w:instrText>
    </w:r>
    <w:r>
      <w:fldChar w:fldCharType="separate"/>
    </w:r>
    <w:r w:rsidR="00682AC4">
      <w:rPr>
        <w:noProof/>
      </w:rPr>
      <w:t>1</w:t>
    </w:r>
    <w:r>
      <w:fldChar w:fldCharType="end"/>
    </w:r>
  </w:p>
  <w:p w:rsidR="00E7418A" w:rsidRDefault="004E4F7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FF5"/>
    <w:multiLevelType w:val="hybridMultilevel"/>
    <w:tmpl w:val="F1CA6266"/>
    <w:lvl w:ilvl="0" w:tplc="7CE28ACE">
      <w:start w:val="1"/>
      <w:numFmt w:val="decimal"/>
      <w:lvlText w:val="%1."/>
      <w:lvlJc w:val="left"/>
      <w:pPr>
        <w:ind w:left="502"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83FDA"/>
    <w:multiLevelType w:val="hybridMultilevel"/>
    <w:tmpl w:val="35AA142A"/>
    <w:lvl w:ilvl="0" w:tplc="C87CDA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7D5088B"/>
    <w:multiLevelType w:val="hybridMultilevel"/>
    <w:tmpl w:val="8D822D14"/>
    <w:lvl w:ilvl="0" w:tplc="50FC2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E91CB8"/>
    <w:multiLevelType w:val="hybridMultilevel"/>
    <w:tmpl w:val="4588D222"/>
    <w:lvl w:ilvl="0" w:tplc="0F7EC11A">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5A692E06"/>
    <w:multiLevelType w:val="hybridMultilevel"/>
    <w:tmpl w:val="7C80A8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9504401"/>
    <w:multiLevelType w:val="hybridMultilevel"/>
    <w:tmpl w:val="42540C8E"/>
    <w:lvl w:ilvl="0" w:tplc="EA4E3F0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924DB3"/>
    <w:multiLevelType w:val="hybridMultilevel"/>
    <w:tmpl w:val="4754F2A8"/>
    <w:lvl w:ilvl="0" w:tplc="C2F488C6">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79"/>
    <w:rsid w:val="00046CA7"/>
    <w:rsid w:val="003D1579"/>
    <w:rsid w:val="003E3E35"/>
    <w:rsid w:val="004E4F72"/>
    <w:rsid w:val="00682AC4"/>
    <w:rsid w:val="0070505F"/>
    <w:rsid w:val="0084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FBE7"/>
  <w15:chartTrackingRefBased/>
  <w15:docId w15:val="{C685E5B0-DC05-4BE6-B057-C441E8E3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05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0505F"/>
    <w:pPr>
      <w:keepNext/>
      <w:spacing w:before="240" w:after="60"/>
      <w:outlineLvl w:val="0"/>
    </w:pPr>
    <w:rPr>
      <w:rFonts w:ascii="Arial" w:hAnsi="Arial" w:cs="Arial"/>
      <w:b/>
      <w:bCs/>
      <w:kern w:val="32"/>
      <w:sz w:val="32"/>
      <w:szCs w:val="32"/>
    </w:rPr>
  </w:style>
  <w:style w:type="paragraph" w:styleId="3">
    <w:name w:val="heading 3"/>
    <w:basedOn w:val="1"/>
    <w:next w:val="OsnTxt"/>
    <w:link w:val="30"/>
    <w:qFormat/>
    <w:rsid w:val="0070505F"/>
    <w:pPr>
      <w:tabs>
        <w:tab w:val="left" w:pos="1440"/>
      </w:tabs>
      <w:spacing w:before="360" w:after="240"/>
      <w:ind w:left="1440" w:hanging="1440"/>
      <w:outlineLvl w:val="2"/>
    </w:pPr>
    <w:rPr>
      <w:rFonts w:cs="Times New Roman"/>
      <w:bCs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05F"/>
    <w:rPr>
      <w:rFonts w:ascii="Arial" w:eastAsia="Times New Roman" w:hAnsi="Arial" w:cs="Arial"/>
      <w:b/>
      <w:bCs/>
      <w:kern w:val="32"/>
      <w:sz w:val="32"/>
      <w:szCs w:val="32"/>
      <w:lang w:val="en" w:eastAsia="ru-RU"/>
    </w:rPr>
  </w:style>
  <w:style w:type="character" w:customStyle="1" w:styleId="30">
    <w:name w:val="Заголовок 3 Знак"/>
    <w:basedOn w:val="a0"/>
    <w:link w:val="3"/>
    <w:rsid w:val="0070505F"/>
    <w:rPr>
      <w:rFonts w:ascii="Arial" w:eastAsia="Times New Roman" w:hAnsi="Arial" w:cs="Times New Roman"/>
      <w:b/>
      <w:sz w:val="28"/>
      <w:szCs w:val="20"/>
      <w:lang w:val="en" w:eastAsia="ru-RU"/>
    </w:rPr>
  </w:style>
  <w:style w:type="paragraph" w:customStyle="1" w:styleId="Formula">
    <w:name w:val="Formula"/>
    <w:basedOn w:val="OsnTxt"/>
    <w:rsid w:val="0070505F"/>
    <w:pPr>
      <w:tabs>
        <w:tab w:val="right" w:pos="8505"/>
      </w:tabs>
      <w:spacing w:line="240" w:lineRule="auto"/>
      <w:ind w:left="794" w:firstLine="0"/>
      <w:jc w:val="left"/>
    </w:pPr>
    <w:rPr>
      <w:sz w:val="18"/>
    </w:rPr>
  </w:style>
  <w:style w:type="paragraph" w:customStyle="1" w:styleId="OsnTxt">
    <w:name w:val="OsnTxt"/>
    <w:link w:val="OsnTxt0"/>
    <w:rsid w:val="0070505F"/>
    <w:pPr>
      <w:spacing w:after="0" w:line="280" w:lineRule="exact"/>
      <w:ind w:firstLine="794"/>
      <w:jc w:val="both"/>
    </w:pPr>
    <w:rPr>
      <w:rFonts w:ascii="Arial" w:eastAsia="Times New Roman" w:hAnsi="Arial" w:cs="Times New Roman"/>
      <w:sz w:val="20"/>
      <w:szCs w:val="20"/>
      <w:lang w:eastAsia="ru-RU"/>
    </w:rPr>
  </w:style>
  <w:style w:type="paragraph" w:customStyle="1" w:styleId="PoiasFormula">
    <w:name w:val="PoiasFormula"/>
    <w:basedOn w:val="OsnTxt"/>
    <w:rsid w:val="0070505F"/>
    <w:pPr>
      <w:tabs>
        <w:tab w:val="left" w:pos="3402"/>
      </w:tabs>
      <w:spacing w:line="240" w:lineRule="auto"/>
      <w:ind w:left="3572" w:hanging="2778"/>
      <w:jc w:val="left"/>
    </w:pPr>
    <w:rPr>
      <w:sz w:val="18"/>
    </w:rPr>
  </w:style>
  <w:style w:type="paragraph" w:customStyle="1" w:styleId="OsnTxt1">
    <w:name w:val="OsnTxt:"/>
    <w:basedOn w:val="OsnTxt"/>
    <w:rsid w:val="0070505F"/>
    <w:pPr>
      <w:spacing w:after="40"/>
    </w:pPr>
  </w:style>
  <w:style w:type="paragraph" w:customStyle="1" w:styleId="Abz1">
    <w:name w:val="Abz1"/>
    <w:basedOn w:val="OsnTxt"/>
    <w:link w:val="Abz10"/>
    <w:rsid w:val="0070505F"/>
    <w:pPr>
      <w:spacing w:before="120"/>
    </w:pPr>
  </w:style>
  <w:style w:type="paragraph" w:customStyle="1" w:styleId="Abz11">
    <w:name w:val="Abz1:"/>
    <w:basedOn w:val="Abz1"/>
    <w:rsid w:val="0070505F"/>
    <w:pPr>
      <w:spacing w:after="20"/>
    </w:pPr>
  </w:style>
  <w:style w:type="paragraph" w:customStyle="1" w:styleId="ShapTabl">
    <w:name w:val="ShapTabl"/>
    <w:basedOn w:val="OsnTxt"/>
    <w:rsid w:val="0070505F"/>
    <w:pPr>
      <w:spacing w:line="240" w:lineRule="auto"/>
      <w:ind w:firstLine="0"/>
      <w:jc w:val="center"/>
    </w:pPr>
    <w:rPr>
      <w:sz w:val="18"/>
    </w:rPr>
  </w:style>
  <w:style w:type="paragraph" w:customStyle="1" w:styleId="SpI">
    <w:name w:val="Sp.I"/>
    <w:basedOn w:val="a"/>
    <w:rsid w:val="0070505F"/>
    <w:pPr>
      <w:tabs>
        <w:tab w:val="left" w:pos="1247"/>
      </w:tabs>
      <w:spacing w:line="260" w:lineRule="exact"/>
      <w:ind w:left="1248" w:hanging="454"/>
    </w:pPr>
    <w:rPr>
      <w:rFonts w:ascii="Arial" w:hAnsi="Arial"/>
      <w:sz w:val="19"/>
    </w:rPr>
  </w:style>
  <w:style w:type="paragraph" w:customStyle="1" w:styleId="12">
    <w:name w:val="Знак Знак Знак1 Знак Знак Знак2 Знак"/>
    <w:basedOn w:val="a"/>
    <w:autoRedefine/>
    <w:rsid w:val="0070505F"/>
    <w:pPr>
      <w:spacing w:after="160" w:line="240" w:lineRule="exact"/>
    </w:pPr>
    <w:rPr>
      <w:rFonts w:eastAsia="SimSun"/>
      <w:b/>
      <w:sz w:val="28"/>
      <w:szCs w:val="24"/>
      <w:lang w:eastAsia="en-US"/>
    </w:rPr>
  </w:style>
  <w:style w:type="character" w:customStyle="1" w:styleId="OsnTxt0">
    <w:name w:val="OsnTxt Знак"/>
    <w:basedOn w:val="a0"/>
    <w:link w:val="OsnTxt"/>
    <w:rsid w:val="0070505F"/>
    <w:rPr>
      <w:rFonts w:ascii="Arial" w:eastAsia="Times New Roman" w:hAnsi="Arial" w:cs="Times New Roman"/>
      <w:sz w:val="20"/>
      <w:szCs w:val="20"/>
      <w:lang w:val="en" w:eastAsia="ru-RU"/>
    </w:rPr>
  </w:style>
  <w:style w:type="character" w:customStyle="1" w:styleId="Abz10">
    <w:name w:val="Abz1 Знак"/>
    <w:basedOn w:val="OsnTxt0"/>
    <w:link w:val="Abz1"/>
    <w:rsid w:val="0070505F"/>
    <w:rPr>
      <w:rFonts w:ascii="Arial" w:eastAsia="Times New Roman" w:hAnsi="Arial" w:cs="Times New Roman"/>
      <w:sz w:val="20"/>
      <w:szCs w:val="20"/>
      <w:lang w:val="en" w:eastAsia="ru-RU"/>
    </w:rPr>
  </w:style>
  <w:style w:type="character" w:customStyle="1" w:styleId="s0">
    <w:name w:val="s0"/>
    <w:basedOn w:val="a0"/>
    <w:rsid w:val="0070505F"/>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footnote text"/>
    <w:basedOn w:val="a"/>
    <w:link w:val="a4"/>
    <w:semiHidden/>
    <w:rsid w:val="0070505F"/>
    <w:rPr>
      <w:sz w:val="20"/>
      <w:lang w:eastAsia="en-US"/>
    </w:rPr>
  </w:style>
  <w:style w:type="character" w:customStyle="1" w:styleId="a4">
    <w:name w:val="Текст сноски Знак"/>
    <w:basedOn w:val="a0"/>
    <w:link w:val="a3"/>
    <w:semiHidden/>
    <w:rsid w:val="0070505F"/>
    <w:rPr>
      <w:rFonts w:ascii="Times New Roman" w:eastAsia="Times New Roman" w:hAnsi="Times New Roman" w:cs="Times New Roman"/>
      <w:sz w:val="20"/>
      <w:szCs w:val="20"/>
      <w:lang w:val="en"/>
    </w:rPr>
  </w:style>
  <w:style w:type="character" w:styleId="a5">
    <w:name w:val="footnote reference"/>
    <w:basedOn w:val="a0"/>
    <w:semiHidden/>
    <w:rsid w:val="0070505F"/>
    <w:rPr>
      <w:vertAlign w:val="superscript"/>
    </w:rPr>
  </w:style>
  <w:style w:type="table" w:styleId="a6">
    <w:name w:val="Table Grid"/>
    <w:basedOn w:val="a1"/>
    <w:rsid w:val="0070505F"/>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autoRedefine/>
    <w:rsid w:val="0070505F"/>
    <w:pPr>
      <w:spacing w:after="160" w:line="240" w:lineRule="exact"/>
    </w:pPr>
    <w:rPr>
      <w:rFonts w:eastAsia="SimSun"/>
      <w:b/>
      <w:sz w:val="28"/>
      <w:szCs w:val="24"/>
      <w:lang w:eastAsia="en-US"/>
    </w:rPr>
  </w:style>
  <w:style w:type="paragraph" w:customStyle="1" w:styleId="a8">
    <w:name w:val="Знак Знак Знак Знак"/>
    <w:basedOn w:val="a"/>
    <w:autoRedefine/>
    <w:rsid w:val="0070505F"/>
    <w:pPr>
      <w:spacing w:after="160" w:line="240" w:lineRule="exact"/>
    </w:pPr>
    <w:rPr>
      <w:sz w:val="28"/>
      <w:lang w:eastAsia="en-US"/>
    </w:rPr>
  </w:style>
  <w:style w:type="paragraph" w:customStyle="1" w:styleId="11">
    <w:name w:val="1"/>
    <w:basedOn w:val="a"/>
    <w:autoRedefine/>
    <w:rsid w:val="0070505F"/>
    <w:pPr>
      <w:spacing w:after="160" w:line="240" w:lineRule="exact"/>
    </w:pPr>
    <w:rPr>
      <w:sz w:val="28"/>
      <w:lang w:eastAsia="en-US"/>
    </w:rPr>
  </w:style>
  <w:style w:type="paragraph" w:styleId="a9">
    <w:name w:val="footer"/>
    <w:basedOn w:val="a"/>
    <w:link w:val="aa"/>
    <w:rsid w:val="0070505F"/>
    <w:pPr>
      <w:tabs>
        <w:tab w:val="center" w:pos="4677"/>
        <w:tab w:val="right" w:pos="9355"/>
      </w:tabs>
    </w:pPr>
  </w:style>
  <w:style w:type="character" w:customStyle="1" w:styleId="aa">
    <w:name w:val="Нижний колонтитул Знак"/>
    <w:basedOn w:val="a0"/>
    <w:link w:val="a9"/>
    <w:rsid w:val="0070505F"/>
    <w:rPr>
      <w:rFonts w:ascii="Times New Roman" w:eastAsia="Times New Roman" w:hAnsi="Times New Roman" w:cs="Times New Roman"/>
      <w:sz w:val="24"/>
      <w:szCs w:val="20"/>
      <w:lang w:val="en" w:eastAsia="ru-RU"/>
    </w:rPr>
  </w:style>
  <w:style w:type="character" w:styleId="ab">
    <w:name w:val="page number"/>
    <w:basedOn w:val="a0"/>
    <w:rsid w:val="0070505F"/>
  </w:style>
  <w:style w:type="character" w:styleId="ac">
    <w:name w:val="annotation reference"/>
    <w:basedOn w:val="a0"/>
    <w:semiHidden/>
    <w:rsid w:val="0070505F"/>
    <w:rPr>
      <w:sz w:val="16"/>
      <w:szCs w:val="16"/>
    </w:rPr>
  </w:style>
  <w:style w:type="paragraph" w:styleId="ad">
    <w:name w:val="annotation text"/>
    <w:basedOn w:val="a"/>
    <w:link w:val="ae"/>
    <w:semiHidden/>
    <w:rsid w:val="0070505F"/>
    <w:rPr>
      <w:sz w:val="20"/>
    </w:rPr>
  </w:style>
  <w:style w:type="character" w:customStyle="1" w:styleId="ae">
    <w:name w:val="Текст примечания Знак"/>
    <w:basedOn w:val="a0"/>
    <w:link w:val="ad"/>
    <w:semiHidden/>
    <w:rsid w:val="0070505F"/>
    <w:rPr>
      <w:rFonts w:ascii="Times New Roman" w:eastAsia="Times New Roman" w:hAnsi="Times New Roman" w:cs="Times New Roman"/>
      <w:sz w:val="20"/>
      <w:szCs w:val="20"/>
      <w:lang w:val="en" w:eastAsia="ru-RU"/>
    </w:rPr>
  </w:style>
  <w:style w:type="paragraph" w:styleId="af">
    <w:name w:val="annotation subject"/>
    <w:basedOn w:val="ad"/>
    <w:next w:val="ad"/>
    <w:link w:val="af0"/>
    <w:semiHidden/>
    <w:rsid w:val="0070505F"/>
    <w:rPr>
      <w:b/>
      <w:bCs/>
    </w:rPr>
  </w:style>
  <w:style w:type="character" w:customStyle="1" w:styleId="af0">
    <w:name w:val="Тема примечания Знак"/>
    <w:basedOn w:val="ae"/>
    <w:link w:val="af"/>
    <w:semiHidden/>
    <w:rsid w:val="0070505F"/>
    <w:rPr>
      <w:rFonts w:ascii="Times New Roman" w:eastAsia="Times New Roman" w:hAnsi="Times New Roman" w:cs="Times New Roman"/>
      <w:b/>
      <w:bCs/>
      <w:sz w:val="20"/>
      <w:szCs w:val="20"/>
      <w:lang w:val="en" w:eastAsia="ru-RU"/>
    </w:rPr>
  </w:style>
  <w:style w:type="paragraph" w:styleId="af1">
    <w:name w:val="Balloon Text"/>
    <w:basedOn w:val="a"/>
    <w:link w:val="af2"/>
    <w:semiHidden/>
    <w:rsid w:val="0070505F"/>
    <w:rPr>
      <w:rFonts w:ascii="Tahoma" w:hAnsi="Tahoma" w:cs="Tahoma"/>
      <w:sz w:val="16"/>
      <w:szCs w:val="16"/>
    </w:rPr>
  </w:style>
  <w:style w:type="character" w:customStyle="1" w:styleId="af2">
    <w:name w:val="Текст выноски Знак"/>
    <w:basedOn w:val="a0"/>
    <w:link w:val="af1"/>
    <w:semiHidden/>
    <w:rsid w:val="0070505F"/>
    <w:rPr>
      <w:rFonts w:ascii="Tahoma" w:eastAsia="Times New Roman" w:hAnsi="Tahoma" w:cs="Tahoma"/>
      <w:sz w:val="16"/>
      <w:szCs w:val="16"/>
      <w:lang w:val="en" w:eastAsia="ru-RU"/>
    </w:rPr>
  </w:style>
  <w:style w:type="paragraph" w:styleId="af3">
    <w:name w:val="header"/>
    <w:basedOn w:val="a"/>
    <w:link w:val="af4"/>
    <w:uiPriority w:val="99"/>
    <w:rsid w:val="0070505F"/>
    <w:pPr>
      <w:tabs>
        <w:tab w:val="center" w:pos="4677"/>
        <w:tab w:val="right" w:pos="9355"/>
      </w:tabs>
    </w:pPr>
  </w:style>
  <w:style w:type="character" w:customStyle="1" w:styleId="af4">
    <w:name w:val="Верхний колонтитул Знак"/>
    <w:basedOn w:val="a0"/>
    <w:link w:val="af3"/>
    <w:uiPriority w:val="99"/>
    <w:rsid w:val="0070505F"/>
    <w:rPr>
      <w:rFonts w:ascii="Times New Roman" w:eastAsia="Times New Roman" w:hAnsi="Times New Roman" w:cs="Times New Roman"/>
      <w:sz w:val="24"/>
      <w:szCs w:val="20"/>
      <w:lang w:val="en" w:eastAsia="ru-RU"/>
    </w:rPr>
  </w:style>
  <w:style w:type="paragraph" w:customStyle="1" w:styleId="af5">
    <w:basedOn w:val="a"/>
    <w:next w:val="af6"/>
    <w:link w:val="af7"/>
    <w:qFormat/>
    <w:rsid w:val="0070505F"/>
    <w:pPr>
      <w:jc w:val="center"/>
    </w:pPr>
    <w:rPr>
      <w:rFonts w:asciiTheme="minorHAnsi" w:hAnsiTheme="minorHAnsi" w:cstheme="minorBidi"/>
      <w:b/>
      <w:sz w:val="28"/>
      <w:szCs w:val="22"/>
      <w:lang w:eastAsia="en-US"/>
    </w:rPr>
  </w:style>
  <w:style w:type="character" w:customStyle="1" w:styleId="af7">
    <w:name w:val="Название Знак"/>
    <w:basedOn w:val="a0"/>
    <w:link w:val="af5"/>
    <w:rsid w:val="0070505F"/>
    <w:rPr>
      <w:rFonts w:eastAsia="Times New Roman"/>
      <w:b/>
      <w:sz w:val="28"/>
    </w:rPr>
  </w:style>
  <w:style w:type="paragraph" w:styleId="af8">
    <w:name w:val="Body Text Indent"/>
    <w:basedOn w:val="a"/>
    <w:link w:val="af9"/>
    <w:rsid w:val="0070505F"/>
    <w:pPr>
      <w:spacing w:before="120"/>
      <w:ind w:firstLine="720"/>
      <w:jc w:val="center"/>
    </w:pPr>
    <w:rPr>
      <w:b/>
    </w:rPr>
  </w:style>
  <w:style w:type="character" w:customStyle="1" w:styleId="af9">
    <w:name w:val="Основной текст с отступом Знак"/>
    <w:basedOn w:val="a0"/>
    <w:link w:val="af8"/>
    <w:rsid w:val="0070505F"/>
    <w:rPr>
      <w:rFonts w:ascii="Times New Roman" w:eastAsia="Times New Roman" w:hAnsi="Times New Roman" w:cs="Times New Roman"/>
      <w:b/>
      <w:sz w:val="24"/>
      <w:szCs w:val="20"/>
      <w:lang w:val="en" w:eastAsia="ru-RU"/>
    </w:rPr>
  </w:style>
  <w:style w:type="character" w:customStyle="1" w:styleId="afa">
    <w:name w:val="Основной текст_"/>
    <w:link w:val="2"/>
    <w:uiPriority w:val="99"/>
    <w:locked/>
    <w:rsid w:val="0070505F"/>
    <w:rPr>
      <w:sz w:val="26"/>
      <w:shd w:val="clear" w:color="auto" w:fill="FFFFFF"/>
    </w:rPr>
  </w:style>
  <w:style w:type="paragraph" w:customStyle="1" w:styleId="2">
    <w:name w:val="Основной текст2"/>
    <w:basedOn w:val="a"/>
    <w:link w:val="afa"/>
    <w:uiPriority w:val="99"/>
    <w:rsid w:val="0070505F"/>
    <w:pPr>
      <w:widowControl w:val="0"/>
      <w:shd w:val="clear" w:color="auto" w:fill="FFFFFF"/>
      <w:spacing w:before="360" w:line="317" w:lineRule="exact"/>
      <w:ind w:hanging="260"/>
      <w:jc w:val="center"/>
    </w:pPr>
    <w:rPr>
      <w:rFonts w:asciiTheme="minorHAnsi" w:eastAsiaTheme="minorHAnsi" w:hAnsiTheme="minorHAnsi" w:cstheme="minorBidi"/>
      <w:sz w:val="26"/>
      <w:szCs w:val="22"/>
      <w:lang w:eastAsia="en-US"/>
    </w:rPr>
  </w:style>
  <w:style w:type="paragraph" w:styleId="afb">
    <w:name w:val="List Bullet"/>
    <w:basedOn w:val="a"/>
    <w:uiPriority w:val="99"/>
    <w:unhideWhenUsed/>
    <w:rsid w:val="0070505F"/>
    <w:pPr>
      <w:spacing w:before="60" w:after="60"/>
      <w:ind w:left="360" w:hanging="360"/>
      <w:jc w:val="both"/>
    </w:pPr>
    <w:rPr>
      <w:rFonts w:eastAsia="Calibri"/>
      <w:szCs w:val="24"/>
    </w:rPr>
  </w:style>
  <w:style w:type="paragraph" w:styleId="afc">
    <w:name w:val="List Paragraph"/>
    <w:basedOn w:val="a"/>
    <w:uiPriority w:val="34"/>
    <w:qFormat/>
    <w:rsid w:val="0070505F"/>
    <w:pPr>
      <w:ind w:left="720"/>
      <w:contextualSpacing/>
    </w:pPr>
    <w:rPr>
      <w:szCs w:val="24"/>
      <w:lang w:eastAsia="uk-UA"/>
    </w:rPr>
  </w:style>
  <w:style w:type="paragraph" w:styleId="af6">
    <w:name w:val="Title"/>
    <w:basedOn w:val="a"/>
    <w:next w:val="a"/>
    <w:link w:val="afd"/>
    <w:uiPriority w:val="10"/>
    <w:qFormat/>
    <w:rsid w:val="0070505F"/>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6"/>
    <w:uiPriority w:val="10"/>
    <w:rsid w:val="0070505F"/>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3233</Words>
  <Characters>18429</Characters>
  <Application>Microsoft Office Word</Application>
  <DocSecurity>0</DocSecurity>
  <Lines>153</Lines>
  <Paragraphs>43</Paragraphs>
  <ScaleCrop>false</ScaleCrop>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2023-05-04T08:34:00Z</dcterms:created>
  <dcterms:modified xsi:type="dcterms:W3CDTF">2023-05-04T09:09:00Z</dcterms:modified>
</cp:coreProperties>
</file>